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1B35" w:rsidR="003A1C85" w:rsidP="7E02BE43" w:rsidRDefault="003A1C85" w14:paraId="160A3412" w14:textId="77777777">
      <w:pPr>
        <w:jc w:val="center"/>
        <w:rPr>
          <w:rFonts w:ascii="Helix" w:hAnsi="Helix" w:eastAsia="Calibri" w:cs="Calibri"/>
          <w:b/>
          <w:bCs/>
        </w:rPr>
      </w:pPr>
    </w:p>
    <w:p w:rsidRPr="00841B35" w:rsidR="003A1C85" w:rsidP="7E02BE43" w:rsidRDefault="003A1C85" w14:paraId="3B4B20DF" w14:textId="09026A32">
      <w:pPr>
        <w:jc w:val="center"/>
        <w:rPr>
          <w:rFonts w:ascii="Helix" w:hAnsi="Helix" w:eastAsia="Calibri" w:cs="Calibri"/>
          <w:sz w:val="28"/>
          <w:szCs w:val="28"/>
          <w:u w:val="single"/>
        </w:rPr>
      </w:pPr>
      <w:r w:rsidRPr="00841B35">
        <w:rPr>
          <w:rFonts w:ascii="Helix" w:hAnsi="Helix" w:eastAsia="Calibri" w:cs="Calibri"/>
          <w:b/>
          <w:bCs/>
          <w:sz w:val="28"/>
          <w:szCs w:val="28"/>
          <w:u w:val="single"/>
        </w:rPr>
        <w:t>Allgemeine Informationen zur Ausbildung</w:t>
      </w:r>
      <w:r w:rsidRPr="00841B35" w:rsidR="00B54F1D">
        <w:rPr>
          <w:rFonts w:ascii="Helix" w:hAnsi="Helix" w:eastAsia="Calibri" w:cs="Calibri"/>
          <w:sz w:val="28"/>
          <w:szCs w:val="28"/>
          <w:u w:val="single"/>
        </w:rPr>
        <w:t xml:space="preserve"> </w:t>
      </w:r>
      <w:r w:rsidRPr="00841B35" w:rsidR="00B54F1D">
        <w:rPr>
          <w:rFonts w:ascii="Helix" w:hAnsi="Helix" w:eastAsia="Calibri" w:cs="Calibri"/>
          <w:b/>
          <w:bCs/>
          <w:sz w:val="28"/>
          <w:szCs w:val="28"/>
          <w:u w:val="single"/>
        </w:rPr>
        <w:t>Gesundheits-</w:t>
      </w:r>
      <w:r w:rsidRPr="00841B35" w:rsidR="27CA05C8">
        <w:rPr>
          <w:rFonts w:ascii="Helix" w:hAnsi="Helix" w:eastAsia="Calibri" w:cs="Calibri"/>
          <w:b/>
          <w:bCs/>
          <w:sz w:val="28"/>
          <w:szCs w:val="28"/>
          <w:u w:val="single"/>
        </w:rPr>
        <w:t xml:space="preserve"> und</w:t>
      </w:r>
      <w:r w:rsidRPr="00841B35" w:rsidR="00B54F1D">
        <w:rPr>
          <w:rFonts w:ascii="Helix" w:hAnsi="Helix" w:eastAsia="Calibri" w:cs="Calibri"/>
          <w:b/>
          <w:bCs/>
          <w:sz w:val="28"/>
          <w:szCs w:val="28"/>
          <w:u w:val="single"/>
        </w:rPr>
        <w:t xml:space="preserve"> </w:t>
      </w:r>
      <w:r w:rsidRPr="00841B35" w:rsidR="00201138">
        <w:rPr>
          <w:rFonts w:ascii="Helix" w:hAnsi="Helix" w:eastAsia="Calibri" w:cs="Calibri"/>
          <w:b/>
          <w:bCs/>
          <w:sz w:val="28"/>
          <w:szCs w:val="28"/>
          <w:u w:val="single"/>
        </w:rPr>
        <w:t>K</w:t>
      </w:r>
      <w:r w:rsidRPr="00841B35" w:rsidR="00B54F1D">
        <w:rPr>
          <w:rFonts w:ascii="Helix" w:hAnsi="Helix" w:eastAsia="Calibri" w:cs="Calibri"/>
          <w:b/>
          <w:bCs/>
          <w:sz w:val="28"/>
          <w:szCs w:val="28"/>
          <w:u w:val="single"/>
        </w:rPr>
        <w:t>rankenpflegehilfe</w:t>
      </w:r>
      <w:r w:rsidRPr="00841B35">
        <w:rPr>
          <w:rFonts w:ascii="Helix" w:hAnsi="Helix" w:eastAsia="Calibri" w:cs="Calibri"/>
          <w:b/>
          <w:bCs/>
          <w:sz w:val="28"/>
          <w:szCs w:val="28"/>
          <w:u w:val="single"/>
        </w:rPr>
        <w:t xml:space="preserve"> – Pflegebildung Bremen</w:t>
      </w:r>
      <w:r w:rsidRPr="00841B35">
        <w:rPr>
          <w:rFonts w:ascii="Helix" w:hAnsi="Helix" w:eastAsia="Calibri" w:cs="Calibri"/>
          <w:sz w:val="28"/>
          <w:szCs w:val="28"/>
          <w:u w:val="single"/>
        </w:rPr>
        <w:t> </w:t>
      </w:r>
    </w:p>
    <w:p w:rsidRPr="00841B35" w:rsidR="003A1C85" w:rsidP="7E02BE43" w:rsidRDefault="003A1C85" w14:paraId="4C38CDEC" w14:textId="77777777">
      <w:pPr>
        <w:jc w:val="center"/>
        <w:rPr>
          <w:rFonts w:ascii="Helix" w:hAnsi="Helix" w:eastAsia="Calibri" w:cs="Calibri"/>
        </w:rPr>
      </w:pPr>
      <w:r w:rsidRPr="00841B35">
        <w:rPr>
          <w:rFonts w:ascii="Helix" w:hAnsi="Helix" w:eastAsia="Calibri" w:cs="Calibri"/>
        </w:rPr>
        <w:t> </w:t>
      </w:r>
    </w:p>
    <w:p w:rsidRPr="00841B35" w:rsidR="003A1C85" w:rsidP="7E02BE43" w:rsidRDefault="003A1C85" w14:paraId="3A40B871" w14:textId="77777777">
      <w:pPr>
        <w:rPr>
          <w:rFonts w:ascii="Helix" w:hAnsi="Helix" w:eastAsia="Calibri" w:cs="Calibri"/>
        </w:rPr>
      </w:pPr>
      <w:r w:rsidRPr="00841B35">
        <w:rPr>
          <w:rFonts w:ascii="Helix" w:hAnsi="Helix" w:eastAsia="Calibri" w:cs="Calibri"/>
          <w:b/>
          <w:bCs/>
          <w:sz w:val="26"/>
          <w:szCs w:val="26"/>
        </w:rPr>
        <w:t>1. Ansprechpartner*innen</w:t>
      </w:r>
      <w:r w:rsidRPr="00841B35">
        <w:rPr>
          <w:rFonts w:ascii="Helix" w:hAnsi="Helix" w:eastAsia="Calibri" w:cs="Calibri"/>
        </w:rPr>
        <w:t> </w:t>
      </w:r>
      <w:r w:rsidRPr="00841B35">
        <w:rPr>
          <w:rFonts w:ascii="Helix" w:hAnsi="Helix"/>
        </w:rPr>
        <w:br/>
      </w:r>
      <w:r w:rsidRPr="00841B35">
        <w:rPr>
          <w:rFonts w:ascii="Helix" w:hAnsi="Helix" w:eastAsia="Calibri" w:cs="Calibri"/>
        </w:rPr>
        <w:t>Während der Ausbildung stehen verschiedene Ansprechpartner*innen zur Verfügung: </w:t>
      </w:r>
    </w:p>
    <w:p w:rsidRPr="00841B35" w:rsidR="5367733C" w:rsidP="03EC99E5" w:rsidRDefault="1D9242D7" w14:paraId="5F65A26E" w14:textId="73480FFC">
      <w:pPr>
        <w:numPr>
          <w:ilvl w:val="0"/>
          <w:numId w:val="4"/>
        </w:numPr>
        <w:rPr>
          <w:rFonts w:ascii="Helix" w:hAnsi="Helix" w:eastAsia="Calibri" w:cs="Calibri"/>
        </w:rPr>
      </w:pPr>
      <w:r w:rsidRPr="00841B35">
        <w:rPr>
          <w:rFonts w:ascii="Helix" w:hAnsi="Helix" w:eastAsia="Calibri" w:cs="Calibri"/>
          <w:b/>
          <w:bCs/>
        </w:rPr>
        <w:t xml:space="preserve">Arbeitgeber: </w:t>
      </w:r>
      <w:r w:rsidRPr="00841B35" w:rsidR="5367733C">
        <w:rPr>
          <w:rFonts w:ascii="Helix" w:hAnsi="Helix"/>
        </w:rPr>
        <w:br/>
      </w:r>
      <w:r w:rsidRPr="00841B35" w:rsidR="50571516">
        <w:rPr>
          <w:rFonts w:ascii="Helix" w:hAnsi="Helix" w:eastAsia="Calibri" w:cs="Calibri"/>
        </w:rPr>
        <w:t>Pflegebildung Bremen ist</w:t>
      </w:r>
      <w:r w:rsidRPr="00841B35" w:rsidR="0ECAC775">
        <w:rPr>
          <w:rFonts w:ascii="Helix" w:hAnsi="Helix" w:eastAsia="Calibri" w:cs="Calibri"/>
        </w:rPr>
        <w:t xml:space="preserve"> der</w:t>
      </w:r>
      <w:r w:rsidRPr="00841B35" w:rsidR="50571516">
        <w:rPr>
          <w:rFonts w:ascii="Helix" w:hAnsi="Helix" w:eastAsia="Calibri" w:cs="Calibri"/>
        </w:rPr>
        <w:t xml:space="preserve"> Arbeitgeber und trägt die Gesamtverantwortung für das Ausbildungsverhältnis. Dies umfasst sowohl arbeitsrechtliche Aspekte als auch die Sicherstellung geeigneter Praxiseinsätze. Die Organisation und Durchführung der theoretischen Ausbildung liegt bei Pflegebildung Bremen, während die praktische Ausbildung bei den Trägern von Pflegebildung Bremen oder in kooperierenden Praxiseinrichtungen stattfindet.</w:t>
      </w:r>
    </w:p>
    <w:p w:rsidRPr="00841B35" w:rsidR="003A1C85" w:rsidP="7E02BE43" w:rsidRDefault="003A1C85" w14:paraId="2C8A25D0" w14:textId="6274B3CB">
      <w:pPr>
        <w:numPr>
          <w:ilvl w:val="0"/>
          <w:numId w:val="4"/>
        </w:numPr>
        <w:rPr>
          <w:rFonts w:ascii="Helix" w:hAnsi="Helix" w:eastAsia="Calibri" w:cs="Calibri"/>
        </w:rPr>
      </w:pPr>
      <w:r w:rsidRPr="00841B35">
        <w:rPr>
          <w:rFonts w:ascii="Helix" w:hAnsi="Helix" w:eastAsia="Calibri" w:cs="Calibri"/>
          <w:b/>
          <w:bCs/>
        </w:rPr>
        <w:t>Sekretariat</w:t>
      </w:r>
      <w:r w:rsidRPr="00841B35">
        <w:rPr>
          <w:rFonts w:ascii="Helix" w:hAnsi="Helix" w:eastAsia="Calibri" w:cs="Calibri"/>
        </w:rPr>
        <w:t>: Zuständig für organisatorische Fragen, Krankmeldungen und Bescheinigungen. Hier werden z. B. Schulbescheinigungen ausgestellt, Atteste entgegengenommen oder Fragen zu Stundenzetteln geklärt.</w:t>
      </w:r>
      <w:r w:rsidRPr="00841B35" w:rsidR="622B58C7">
        <w:rPr>
          <w:rFonts w:ascii="Helix" w:hAnsi="Helix" w:eastAsia="Calibri" w:cs="Calibri"/>
        </w:rPr>
        <w:t xml:space="preserve"> Die Kontaktdaten sind: </w:t>
      </w:r>
      <w:hyperlink r:id="rId8">
        <w:r w:rsidRPr="00841B35" w:rsidR="622B58C7">
          <w:rPr>
            <w:rStyle w:val="Hyperlink"/>
            <w:rFonts w:ascii="Helix" w:hAnsi="Helix" w:eastAsia="Calibri" w:cs="Calibri"/>
          </w:rPr>
          <w:t>info@pflegebildung-bremen.de</w:t>
        </w:r>
      </w:hyperlink>
      <w:r w:rsidRPr="00841B35" w:rsidR="622B58C7">
        <w:rPr>
          <w:rFonts w:ascii="Helix" w:hAnsi="Helix" w:eastAsia="Calibri" w:cs="Calibri"/>
        </w:rPr>
        <w:t xml:space="preserve"> </w:t>
      </w:r>
    </w:p>
    <w:p w:rsidRPr="00841B35" w:rsidR="003A1C85" w:rsidP="7E02BE43" w:rsidRDefault="003A1C85" w14:paraId="4AD96BC3" w14:textId="56596AC7">
      <w:pPr>
        <w:numPr>
          <w:ilvl w:val="0"/>
          <w:numId w:val="5"/>
        </w:numPr>
        <w:rPr>
          <w:rFonts w:ascii="Helix" w:hAnsi="Helix" w:eastAsia="Calibri" w:cs="Calibri"/>
        </w:rPr>
      </w:pPr>
      <w:r w:rsidRPr="00841B35">
        <w:rPr>
          <w:rFonts w:ascii="Helix" w:hAnsi="Helix" w:eastAsia="Calibri" w:cs="Calibri"/>
          <w:b/>
          <w:bCs/>
        </w:rPr>
        <w:t>Kursleitung</w:t>
      </w:r>
      <w:r w:rsidRPr="00841B35">
        <w:rPr>
          <w:rFonts w:ascii="Helix" w:hAnsi="Helix" w:eastAsia="Calibri" w:cs="Calibri"/>
        </w:rPr>
        <w:t>: Erste Ansprechperson</w:t>
      </w:r>
      <w:r w:rsidRPr="00841B35" w:rsidR="00884CB5">
        <w:rPr>
          <w:rFonts w:ascii="Helix" w:hAnsi="Helix" w:eastAsia="Calibri" w:cs="Calibri"/>
        </w:rPr>
        <w:t xml:space="preserve"> </w:t>
      </w:r>
      <w:r w:rsidRPr="00841B35">
        <w:rPr>
          <w:rFonts w:ascii="Helix" w:hAnsi="Helix" w:eastAsia="Calibri" w:cs="Calibri"/>
        </w:rPr>
        <w:t>für organisatorische Abläufe sowie für pädagogische Begleitung während der gesamten Ausbildung. </w:t>
      </w:r>
    </w:p>
    <w:p w:rsidRPr="00841B35" w:rsidR="003A1C85" w:rsidP="7E02BE43" w:rsidRDefault="003A1C85" w14:paraId="1207F175" w14:textId="77777777">
      <w:pPr>
        <w:numPr>
          <w:ilvl w:val="0"/>
          <w:numId w:val="6"/>
        </w:numPr>
        <w:rPr>
          <w:rFonts w:ascii="Helix" w:hAnsi="Helix" w:eastAsia="Calibri" w:cs="Calibri"/>
        </w:rPr>
      </w:pPr>
      <w:r w:rsidRPr="00841B35">
        <w:rPr>
          <w:rFonts w:ascii="Helix" w:hAnsi="Helix" w:eastAsia="Calibri" w:cs="Calibri"/>
          <w:b/>
          <w:bCs/>
        </w:rPr>
        <w:t>Schulleitung</w:t>
      </w:r>
      <w:r w:rsidRPr="00841B35">
        <w:rPr>
          <w:rFonts w:ascii="Helix" w:hAnsi="Helix" w:eastAsia="Calibri" w:cs="Calibri"/>
        </w:rPr>
        <w:t>: Zuständig für übergeordnete Fragen, Beschwerden, Ausnahmeregelungen (z. B. Härtefälle) oder Klärung besonderer Situationen. </w:t>
      </w:r>
    </w:p>
    <w:p w:rsidRPr="00841B35" w:rsidR="003A1C85" w:rsidP="7E02BE43" w:rsidRDefault="003A1C85" w14:paraId="55C6D245" w14:textId="39FC00A4">
      <w:pPr>
        <w:numPr>
          <w:ilvl w:val="0"/>
          <w:numId w:val="7"/>
        </w:numPr>
        <w:rPr>
          <w:rFonts w:ascii="Helix" w:hAnsi="Helix" w:eastAsia="Calibri" w:cs="Calibri"/>
        </w:rPr>
      </w:pPr>
      <w:r w:rsidRPr="00841B35">
        <w:rPr>
          <w:rFonts w:ascii="Helix" w:hAnsi="Helix" w:eastAsia="Calibri" w:cs="Calibri"/>
          <w:b/>
          <w:bCs/>
        </w:rPr>
        <w:t>Praxisplanung</w:t>
      </w:r>
      <w:r w:rsidRPr="00841B35">
        <w:rPr>
          <w:rFonts w:ascii="Helix" w:hAnsi="Helix" w:eastAsia="Calibri" w:cs="Calibri"/>
        </w:rPr>
        <w:t>: Verantwortlich für die generelle Planung und Zuweisung der Praxiseinsätze. Ansprechpartner*innen bei Fragen zu Einsatzorten oder -</w:t>
      </w:r>
      <w:proofErr w:type="spellStart"/>
      <w:r w:rsidRPr="00841B35">
        <w:rPr>
          <w:rFonts w:ascii="Helix" w:hAnsi="Helix" w:eastAsia="Calibri" w:cs="Calibri"/>
        </w:rPr>
        <w:t>zeiträumen</w:t>
      </w:r>
      <w:proofErr w:type="spellEnd"/>
      <w:r w:rsidRPr="00841B35">
        <w:rPr>
          <w:rFonts w:ascii="Helix" w:hAnsi="Helix" w:eastAsia="Calibri" w:cs="Calibri"/>
        </w:rPr>
        <w:t>.</w:t>
      </w:r>
    </w:p>
    <w:p w:rsidRPr="00841B35" w:rsidR="003A1C85" w:rsidP="7E02BE43" w:rsidRDefault="003A1C85" w14:paraId="477D86D2" w14:textId="77777777">
      <w:pPr>
        <w:numPr>
          <w:ilvl w:val="0"/>
          <w:numId w:val="8"/>
        </w:numPr>
        <w:rPr>
          <w:rFonts w:ascii="Helix" w:hAnsi="Helix" w:eastAsia="Calibri" w:cs="Calibri"/>
        </w:rPr>
      </w:pPr>
      <w:r w:rsidRPr="00841B35">
        <w:rPr>
          <w:rFonts w:ascii="Helix" w:hAnsi="Helix" w:eastAsia="Calibri" w:cs="Calibri"/>
          <w:b/>
          <w:bCs/>
        </w:rPr>
        <w:t>Schulsozialarbeit</w:t>
      </w:r>
      <w:r w:rsidRPr="00841B35">
        <w:rPr>
          <w:rFonts w:ascii="Helix" w:hAnsi="Helix" w:eastAsia="Calibri" w:cs="Calibri"/>
        </w:rPr>
        <w:t>: Unterstützung bei persönlichen Anliegen, sozialen Konflikten oder in Krisensituationen. Bei Bedarf Verweis auf externe Unterstützungsangebote (→ Projekt „</w:t>
      </w:r>
      <w:proofErr w:type="spellStart"/>
      <w:r w:rsidRPr="00841B35">
        <w:rPr>
          <w:rFonts w:ascii="Helix" w:hAnsi="Helix" w:eastAsia="Calibri" w:cs="Calibri"/>
        </w:rPr>
        <w:t>Bleibdran</w:t>
      </w:r>
      <w:proofErr w:type="spellEnd"/>
      <w:r w:rsidRPr="00841B35">
        <w:rPr>
          <w:rFonts w:ascii="Helix" w:hAnsi="Helix" w:eastAsia="Calibri" w:cs="Calibri"/>
        </w:rPr>
        <w:t>“). </w:t>
      </w:r>
    </w:p>
    <w:p w:rsidRPr="00841B35" w:rsidR="003A1C85" w:rsidP="7E02BE43" w:rsidRDefault="003A1C85" w14:paraId="35A9F364" w14:textId="77777777">
      <w:pPr>
        <w:rPr>
          <w:rFonts w:ascii="Helix" w:hAnsi="Helix" w:eastAsia="Calibri" w:cs="Calibri"/>
        </w:rPr>
      </w:pPr>
      <w:r w:rsidRPr="00841B35">
        <w:rPr>
          <w:rFonts w:ascii="Helix" w:hAnsi="Helix" w:eastAsia="Calibri" w:cs="Calibri"/>
        </w:rPr>
        <w:t> </w:t>
      </w:r>
    </w:p>
    <w:p w:rsidRPr="00841B35" w:rsidR="003A1C85" w:rsidP="7E02BE43" w:rsidRDefault="003A1C85" w14:paraId="53EB19A5" w14:textId="77777777">
      <w:pPr>
        <w:rPr>
          <w:rFonts w:ascii="Helix" w:hAnsi="Helix" w:eastAsia="Calibri" w:cs="Calibri"/>
          <w:sz w:val="26"/>
          <w:szCs w:val="26"/>
        </w:rPr>
      </w:pPr>
      <w:r w:rsidRPr="00841B35">
        <w:rPr>
          <w:rFonts w:ascii="Helix" w:hAnsi="Helix" w:eastAsia="Calibri" w:cs="Calibri"/>
          <w:b/>
          <w:bCs/>
          <w:sz w:val="26"/>
          <w:szCs w:val="26"/>
        </w:rPr>
        <w:t>2. Digitale Plattformen und IT-Zugang</w:t>
      </w:r>
      <w:r w:rsidRPr="00841B35">
        <w:rPr>
          <w:rFonts w:ascii="Helix" w:hAnsi="Helix" w:eastAsia="Calibri" w:cs="Calibri"/>
          <w:sz w:val="26"/>
          <w:szCs w:val="26"/>
        </w:rPr>
        <w:t> </w:t>
      </w:r>
    </w:p>
    <w:p w:rsidRPr="00841B35" w:rsidR="003A1C85" w:rsidP="7E02BE43" w:rsidRDefault="003A1C85" w14:paraId="7D43B25E" w14:textId="77777777">
      <w:pPr>
        <w:numPr>
          <w:ilvl w:val="0"/>
          <w:numId w:val="9"/>
        </w:numPr>
        <w:rPr>
          <w:rFonts w:ascii="Helix" w:hAnsi="Helix" w:eastAsia="Calibri" w:cs="Calibri"/>
        </w:rPr>
      </w:pPr>
      <w:r w:rsidRPr="00841B35">
        <w:rPr>
          <w:rFonts w:ascii="Helix" w:hAnsi="Helix" w:eastAsia="Calibri" w:cs="Calibri"/>
        </w:rPr>
        <w:t xml:space="preserve">Die Lernplattform </w:t>
      </w:r>
      <w:proofErr w:type="spellStart"/>
      <w:r w:rsidRPr="00841B35">
        <w:rPr>
          <w:rFonts w:ascii="Helix" w:hAnsi="Helix" w:eastAsia="Calibri" w:cs="Calibri"/>
        </w:rPr>
        <w:t>Moodle</w:t>
      </w:r>
      <w:proofErr w:type="spellEnd"/>
      <w:r w:rsidRPr="00841B35">
        <w:rPr>
          <w:rFonts w:ascii="Helix" w:hAnsi="Helix" w:eastAsia="Calibri" w:cs="Calibri"/>
        </w:rPr>
        <w:t xml:space="preserve"> wird für Materialien, Aufgaben, Ankündigungen und Kurskommunikation verwendet. Zugangsdaten werden zu Beginn der Ausbildung bereitgestellt. </w:t>
      </w:r>
      <w:proofErr w:type="spellStart"/>
      <w:r w:rsidRPr="00841B35">
        <w:rPr>
          <w:rFonts w:ascii="Helix" w:hAnsi="Helix" w:eastAsia="Calibri" w:cs="Calibri"/>
        </w:rPr>
        <w:t>Moodle</w:t>
      </w:r>
      <w:proofErr w:type="spellEnd"/>
      <w:r w:rsidRPr="00841B35">
        <w:rPr>
          <w:rFonts w:ascii="Helix" w:hAnsi="Helix" w:eastAsia="Calibri" w:cs="Calibri"/>
        </w:rPr>
        <w:t xml:space="preserve"> ist regelmäßig zu nutzen, Fristen bei Aufgaben und Rückmeldungen sind einzuhalten. Ansprechpartner: Herr Rahmann. </w:t>
      </w:r>
    </w:p>
    <w:p w:rsidRPr="00841B35" w:rsidR="003A1C85" w:rsidP="7E02BE43" w:rsidRDefault="003A1C85" w14:paraId="291EC1C7" w14:textId="7AC03001">
      <w:pPr>
        <w:numPr>
          <w:ilvl w:val="0"/>
          <w:numId w:val="10"/>
        </w:numPr>
        <w:rPr>
          <w:rFonts w:ascii="Helix" w:hAnsi="Helix" w:eastAsia="Calibri" w:cs="Calibri"/>
        </w:rPr>
      </w:pPr>
      <w:r w:rsidRPr="00841B35">
        <w:rPr>
          <w:rFonts w:ascii="Helix" w:hAnsi="Helix" w:eastAsia="Calibri" w:cs="Calibri"/>
        </w:rPr>
        <w:t>Bei technischen Problemen oder Fragen zu iPads: </w:t>
      </w:r>
      <w:r w:rsidRPr="00841B35">
        <w:rPr>
          <w:rFonts w:ascii="Helix" w:hAnsi="Helix"/>
        </w:rPr>
        <w:br/>
      </w:r>
      <w:r w:rsidRPr="00841B35">
        <w:rPr>
          <w:rFonts w:ascii="Helix" w:hAnsi="Helix" w:eastAsia="Calibri" w:cs="Calibri"/>
        </w:rPr>
        <w:t>Pascal Lubin (</w:t>
      </w:r>
      <w:hyperlink r:id="rId9">
        <w:r w:rsidRPr="00841B35">
          <w:rPr>
            <w:rStyle w:val="Hyperlink"/>
            <w:rFonts w:ascii="Helix" w:hAnsi="Helix" w:eastAsia="Calibri" w:cs="Calibri"/>
          </w:rPr>
          <w:t>plubin@pflegebildung-bremen.de</w:t>
        </w:r>
      </w:hyperlink>
      <w:r w:rsidRPr="00841B35">
        <w:rPr>
          <w:rFonts w:ascii="Helix" w:hAnsi="Helix" w:eastAsia="Calibri" w:cs="Calibri"/>
        </w:rPr>
        <w:t xml:space="preserve">) </w:t>
      </w:r>
      <w:r w:rsidRPr="00841B35">
        <w:rPr>
          <w:rFonts w:ascii="Helix" w:hAnsi="Helix"/>
        </w:rPr>
        <w:br/>
      </w:r>
    </w:p>
    <w:p w:rsidRPr="00841B35" w:rsidR="003A1C85" w:rsidP="7E02BE43" w:rsidRDefault="003A1C85" w14:paraId="7B5FA818" w14:textId="0783A179">
      <w:pPr>
        <w:numPr>
          <w:ilvl w:val="0"/>
          <w:numId w:val="11"/>
        </w:numPr>
        <w:rPr>
          <w:rFonts w:ascii="Helix" w:hAnsi="Helix" w:eastAsia="Calibri" w:cs="Calibri"/>
        </w:rPr>
      </w:pPr>
      <w:r w:rsidRPr="00841B35">
        <w:rPr>
          <w:rFonts w:ascii="Helix" w:hAnsi="Helix" w:eastAsia="Calibri" w:cs="Calibri"/>
        </w:rPr>
        <w:t xml:space="preserve">WLAN-Zugang sowie </w:t>
      </w:r>
      <w:proofErr w:type="spellStart"/>
      <w:r w:rsidRPr="00841B35">
        <w:rPr>
          <w:rFonts w:ascii="Helix" w:hAnsi="Helix" w:eastAsia="Calibri" w:cs="Calibri"/>
        </w:rPr>
        <w:t>Ipads</w:t>
      </w:r>
      <w:proofErr w:type="spellEnd"/>
      <w:r w:rsidRPr="00841B35">
        <w:rPr>
          <w:rFonts w:ascii="Helix" w:hAnsi="Helix" w:eastAsia="Calibri" w:cs="Calibri"/>
        </w:rPr>
        <w:t xml:space="preserve"> stehen nach Unterzeichnung der IT-Nutzungsvereinbarung zur Verfügung. </w:t>
      </w:r>
    </w:p>
    <w:p w:rsidRPr="00841B35" w:rsidR="003A1C85" w:rsidP="7F4F9BE3" w:rsidRDefault="003A1C85" w14:paraId="1BFCAC10" w14:textId="40D4C16D">
      <w:pPr>
        <w:ind w:left="720"/>
        <w:rPr>
          <w:rFonts w:ascii="Helix" w:hAnsi="Helix" w:eastAsia="Calibri" w:cs="Calibri"/>
        </w:rPr>
      </w:pPr>
      <w:r w:rsidRPr="00841B35">
        <w:rPr>
          <w:rFonts w:ascii="Helix" w:hAnsi="Helix"/>
        </w:rPr>
        <w:br/>
      </w:r>
      <w:r w:rsidRPr="00841B35">
        <w:rPr>
          <w:rFonts w:ascii="Helix" w:hAnsi="Helix" w:eastAsia="Calibri" w:cs="Calibri"/>
        </w:rPr>
        <w:t>WLAN-Name: WLAN-GAST </w:t>
      </w:r>
      <w:r w:rsidRPr="00841B35">
        <w:rPr>
          <w:rFonts w:ascii="Helix" w:hAnsi="Helix"/>
        </w:rPr>
        <w:br/>
      </w:r>
      <w:r w:rsidRPr="00841B35">
        <w:rPr>
          <w:rFonts w:ascii="Helix" w:hAnsi="Helix" w:eastAsia="Calibri" w:cs="Calibri"/>
        </w:rPr>
        <w:t>Passwort: BZfPg!2025 </w:t>
      </w:r>
    </w:p>
    <w:p w:rsidRPr="00841B35" w:rsidR="003A1C85" w:rsidP="7E02BE43" w:rsidRDefault="003A1C85" w14:paraId="4761A134" w14:textId="77777777">
      <w:pPr>
        <w:rPr>
          <w:rFonts w:ascii="Helix" w:hAnsi="Helix" w:eastAsia="Calibri" w:cs="Calibri"/>
        </w:rPr>
      </w:pPr>
      <w:r w:rsidRPr="00841B35">
        <w:rPr>
          <w:rFonts w:ascii="Helix" w:hAnsi="Helix" w:eastAsia="Calibri" w:cs="Calibri"/>
        </w:rPr>
        <w:t> </w:t>
      </w:r>
    </w:p>
    <w:p w:rsidRPr="00841B35" w:rsidR="003A1C85" w:rsidP="7E02BE43" w:rsidRDefault="003A1C85" w14:paraId="077214FF" w14:textId="77777777">
      <w:pPr>
        <w:rPr>
          <w:rFonts w:ascii="Helix" w:hAnsi="Helix" w:eastAsia="Calibri" w:cs="Calibri"/>
          <w:sz w:val="26"/>
          <w:szCs w:val="26"/>
        </w:rPr>
      </w:pPr>
      <w:r w:rsidRPr="00841B35">
        <w:rPr>
          <w:rFonts w:ascii="Helix" w:hAnsi="Helix" w:eastAsia="Calibri" w:cs="Calibri"/>
          <w:b/>
          <w:bCs/>
          <w:sz w:val="26"/>
          <w:szCs w:val="26"/>
        </w:rPr>
        <w:t>3. Bibliothek und Fachliteratur</w:t>
      </w:r>
      <w:r w:rsidRPr="00841B35">
        <w:rPr>
          <w:rFonts w:ascii="Helix" w:hAnsi="Helix" w:eastAsia="Calibri" w:cs="Calibri"/>
          <w:sz w:val="26"/>
          <w:szCs w:val="26"/>
        </w:rPr>
        <w:t> </w:t>
      </w:r>
    </w:p>
    <w:p w:rsidRPr="00841B35" w:rsidR="003A1C85" w:rsidP="7E02BE43" w:rsidRDefault="003A1C85" w14:paraId="3E9C2A97" w14:textId="77777777">
      <w:pPr>
        <w:numPr>
          <w:ilvl w:val="0"/>
          <w:numId w:val="12"/>
        </w:numPr>
        <w:rPr>
          <w:rFonts w:ascii="Helix" w:hAnsi="Helix" w:eastAsia="Calibri" w:cs="Calibri"/>
        </w:rPr>
      </w:pPr>
      <w:r w:rsidRPr="00841B35">
        <w:rPr>
          <w:rFonts w:ascii="Helix" w:hAnsi="Helix" w:eastAsia="Calibri" w:cs="Calibri"/>
        </w:rPr>
        <w:t>Die Bibliothek ist während der Schulöffnungszeiten von 08:00–16:00 Uhr zugänglich und befindet sich im Gebäude Mitte, 3. Etage, hinter der Lernlandschaft. Ansprechpartnerin: Frau Jäger. </w:t>
      </w:r>
    </w:p>
    <w:p w:rsidRPr="00841B35" w:rsidR="003A1C85" w:rsidP="7E02BE43" w:rsidRDefault="003A1C85" w14:paraId="081AC64A" w14:textId="77777777">
      <w:pPr>
        <w:numPr>
          <w:ilvl w:val="0"/>
          <w:numId w:val="13"/>
        </w:numPr>
        <w:rPr>
          <w:rFonts w:ascii="Helix" w:hAnsi="Helix" w:eastAsia="Calibri" w:cs="Calibri"/>
        </w:rPr>
      </w:pPr>
      <w:r w:rsidRPr="00841B35">
        <w:rPr>
          <w:rFonts w:ascii="Helix" w:hAnsi="Helix" w:eastAsia="Calibri" w:cs="Calibri"/>
        </w:rPr>
        <w:t>Fachbücher können vor Ort eingesehen oder nach Absprache ausgeliehen werden. </w:t>
      </w:r>
    </w:p>
    <w:p w:rsidRPr="00841B35" w:rsidR="003A1C85" w:rsidP="7E02BE43" w:rsidRDefault="003A1C85" w14:paraId="0635B9C9" w14:textId="77777777">
      <w:pPr>
        <w:numPr>
          <w:ilvl w:val="0"/>
          <w:numId w:val="14"/>
        </w:numPr>
        <w:rPr>
          <w:rFonts w:ascii="Helix" w:hAnsi="Helix" w:eastAsia="Calibri" w:cs="Calibri"/>
        </w:rPr>
      </w:pPr>
      <w:r w:rsidRPr="00841B35">
        <w:rPr>
          <w:rFonts w:ascii="Helix" w:hAnsi="Helix" w:eastAsia="Calibri" w:cs="Calibri"/>
        </w:rPr>
        <w:t>Zu Beginn der Ausbildung wird eine Literaturliste mit empfohlenen Büchern ausgegeben. Die Anschaffung ist nicht verpflichtend. </w:t>
      </w:r>
    </w:p>
    <w:p w:rsidRPr="00841B35" w:rsidR="003A1C85" w:rsidP="7E02BE43" w:rsidRDefault="003A1C85" w14:paraId="562510A3" w14:textId="77777777">
      <w:pPr>
        <w:numPr>
          <w:ilvl w:val="0"/>
          <w:numId w:val="15"/>
        </w:numPr>
        <w:rPr>
          <w:rFonts w:ascii="Helix" w:hAnsi="Helix" w:eastAsia="Calibri" w:cs="Calibri"/>
        </w:rPr>
      </w:pPr>
      <w:r w:rsidRPr="00841B35">
        <w:rPr>
          <w:rFonts w:ascii="Helix" w:hAnsi="Helix" w:eastAsia="Calibri" w:cs="Calibri"/>
        </w:rPr>
        <w:t xml:space="preserve">Die Plattform </w:t>
      </w:r>
      <w:proofErr w:type="spellStart"/>
      <w:r w:rsidRPr="00841B35">
        <w:rPr>
          <w:rFonts w:ascii="Helix" w:hAnsi="Helix" w:eastAsia="Calibri" w:cs="Calibri"/>
        </w:rPr>
        <w:t>Pflegias</w:t>
      </w:r>
      <w:proofErr w:type="spellEnd"/>
      <w:r w:rsidRPr="00841B35">
        <w:rPr>
          <w:rFonts w:ascii="Helix" w:hAnsi="Helix" w:eastAsia="Calibri" w:cs="Calibri"/>
        </w:rPr>
        <w:t xml:space="preserve"> ist für alle Auszubildenden freigeschaltet. </w:t>
      </w:r>
      <w:proofErr w:type="spellStart"/>
      <w:r w:rsidRPr="00841B35">
        <w:rPr>
          <w:rFonts w:ascii="Helix" w:hAnsi="Helix" w:eastAsia="Calibri" w:cs="Calibri"/>
        </w:rPr>
        <w:t>Pflegias</w:t>
      </w:r>
      <w:proofErr w:type="spellEnd"/>
      <w:r w:rsidRPr="00841B35">
        <w:rPr>
          <w:rFonts w:ascii="Helix" w:hAnsi="Helix" w:eastAsia="Calibri" w:cs="Calibri"/>
        </w:rPr>
        <w:t xml:space="preserve"> ist eine digitale Lern- und Lehrplattform des Cornelsen Verlags für die generalistische Pflegeausbildung, die Fachinhalte, praxisnahe Lernsituationen und multimediale Materialien kombiniert. Zugangsdaten werden durch Jörg Rahmann zugeteilt.  </w:t>
      </w:r>
    </w:p>
    <w:p w:rsidRPr="00841B35" w:rsidR="003A1C85" w:rsidP="7E02BE43" w:rsidRDefault="003A1C85" w14:paraId="66FC1507" w14:textId="77777777">
      <w:pPr>
        <w:rPr>
          <w:rFonts w:ascii="Helix" w:hAnsi="Helix" w:eastAsia="Calibri" w:cs="Calibri"/>
        </w:rPr>
      </w:pPr>
      <w:r w:rsidRPr="00841B35">
        <w:rPr>
          <w:rFonts w:ascii="Helix" w:hAnsi="Helix" w:eastAsia="Calibri" w:cs="Calibri"/>
        </w:rPr>
        <w:t> </w:t>
      </w:r>
    </w:p>
    <w:p w:rsidRPr="00841B35" w:rsidR="003A1C85" w:rsidP="7E02BE43" w:rsidRDefault="003A1C85" w14:paraId="6FBFA93F" w14:textId="77777777">
      <w:pPr>
        <w:rPr>
          <w:rFonts w:ascii="Helix" w:hAnsi="Helix" w:eastAsia="Calibri" w:cs="Calibri"/>
          <w:sz w:val="26"/>
          <w:szCs w:val="26"/>
        </w:rPr>
      </w:pPr>
      <w:r w:rsidRPr="00841B35">
        <w:rPr>
          <w:rFonts w:ascii="Helix" w:hAnsi="Helix" w:eastAsia="Calibri" w:cs="Calibri"/>
          <w:b/>
          <w:bCs/>
          <w:sz w:val="26"/>
          <w:szCs w:val="26"/>
        </w:rPr>
        <w:t>4. Urlaub</w:t>
      </w:r>
      <w:r w:rsidRPr="00841B35">
        <w:rPr>
          <w:rFonts w:ascii="Helix" w:hAnsi="Helix" w:eastAsia="Calibri" w:cs="Calibri"/>
          <w:sz w:val="26"/>
          <w:szCs w:val="26"/>
        </w:rPr>
        <w:t> </w:t>
      </w:r>
    </w:p>
    <w:p w:rsidRPr="00841B35" w:rsidR="003A1C85" w:rsidP="7E02BE43" w:rsidRDefault="003A1C85" w14:paraId="26CCD1D2" w14:textId="330F8218">
      <w:pPr>
        <w:numPr>
          <w:ilvl w:val="0"/>
          <w:numId w:val="16"/>
        </w:numPr>
        <w:rPr>
          <w:rFonts w:ascii="Helix" w:hAnsi="Helix" w:eastAsia="Calibri" w:cs="Calibri"/>
        </w:rPr>
      </w:pPr>
      <w:r w:rsidRPr="00841B35">
        <w:rPr>
          <w:rFonts w:ascii="Helix" w:hAnsi="Helix" w:eastAsia="Calibri" w:cs="Calibri"/>
        </w:rPr>
        <w:t>Der Urlaubsanspruch richtet sich nach dem Ausbildungsplan</w:t>
      </w:r>
      <w:r w:rsidRPr="00841B35" w:rsidR="00DF5244">
        <w:rPr>
          <w:rFonts w:ascii="Helix" w:hAnsi="Helix" w:eastAsia="Calibri" w:cs="Calibri"/>
        </w:rPr>
        <w:t xml:space="preserve"> sowie </w:t>
      </w:r>
      <w:r w:rsidRPr="00841B35">
        <w:rPr>
          <w:rFonts w:ascii="Helix" w:hAnsi="Helix" w:eastAsia="Calibri" w:cs="Calibri"/>
        </w:rPr>
        <w:t>der geltenden tariflichen Grundlage. </w:t>
      </w:r>
    </w:p>
    <w:p w:rsidRPr="00841B35" w:rsidR="003A1C85" w:rsidP="7E02BE43" w:rsidRDefault="003A1C85" w14:paraId="1A9A298D" w14:textId="77777777">
      <w:pPr>
        <w:numPr>
          <w:ilvl w:val="0"/>
          <w:numId w:val="17"/>
        </w:numPr>
        <w:rPr>
          <w:rFonts w:ascii="Helix" w:hAnsi="Helix" w:eastAsia="Calibri" w:cs="Calibri"/>
        </w:rPr>
      </w:pPr>
      <w:r w:rsidRPr="00841B35">
        <w:rPr>
          <w:rFonts w:ascii="Helix" w:hAnsi="Helix" w:eastAsia="Calibri" w:cs="Calibri"/>
        </w:rPr>
        <w:t>Urlaub während schulischer Theoriephasen ist grundsätzlich nicht möglich. </w:t>
      </w:r>
    </w:p>
    <w:p w:rsidRPr="00841B35" w:rsidR="003A1C85" w:rsidP="7E02BE43" w:rsidRDefault="003A1C85" w14:paraId="2738CBE8" w14:textId="77777777">
      <w:pPr>
        <w:numPr>
          <w:ilvl w:val="0"/>
          <w:numId w:val="18"/>
        </w:numPr>
        <w:rPr>
          <w:rFonts w:ascii="Helix" w:hAnsi="Helix" w:eastAsia="Calibri" w:cs="Calibri"/>
        </w:rPr>
      </w:pPr>
      <w:r w:rsidRPr="00841B35">
        <w:rPr>
          <w:rFonts w:ascii="Helix" w:hAnsi="Helix" w:eastAsia="Calibri" w:cs="Calibri"/>
        </w:rPr>
        <w:t>Die Urlaubsplanung erfolgt in der Regel verbindlich durch das Bremer Zentrum für Pflegebildung. </w:t>
      </w:r>
    </w:p>
    <w:p w:rsidRPr="00841B35" w:rsidR="003A1C85" w:rsidP="7E02BE43" w:rsidRDefault="003A1C85" w14:paraId="48F35A46" w14:textId="437C0CD7">
      <w:pPr>
        <w:numPr>
          <w:ilvl w:val="0"/>
          <w:numId w:val="19"/>
        </w:numPr>
        <w:rPr>
          <w:rFonts w:ascii="Helix" w:hAnsi="Helix" w:eastAsia="Calibri" w:cs="Calibri"/>
        </w:rPr>
      </w:pPr>
      <w:r w:rsidRPr="00841B35">
        <w:rPr>
          <w:rFonts w:ascii="Helix" w:hAnsi="Helix" w:eastAsia="Calibri" w:cs="Calibri"/>
        </w:rPr>
        <w:t>In Ausnahmefällen kann auf Antrag eine Urlaubsverschiebung geprüft werden. Der Antrag</w:t>
      </w:r>
      <w:r w:rsidRPr="00841B35" w:rsidR="6F7FB7CB">
        <w:rPr>
          <w:rFonts w:ascii="Helix" w:hAnsi="Helix" w:eastAsia="Calibri" w:cs="Calibri"/>
        </w:rPr>
        <w:t xml:space="preserve"> </w:t>
      </w:r>
      <w:r w:rsidRPr="00841B35">
        <w:rPr>
          <w:rFonts w:ascii="Helix" w:hAnsi="Helix" w:eastAsia="Calibri" w:cs="Calibri"/>
        </w:rPr>
        <w:t>ist mindestens sechs Monate im Voraus b</w:t>
      </w:r>
      <w:r w:rsidRPr="00841B35" w:rsidR="7E593730">
        <w:rPr>
          <w:rFonts w:ascii="Helix" w:hAnsi="Helix" w:eastAsia="Calibri" w:cs="Calibri"/>
        </w:rPr>
        <w:t>ei Pflegebildung Bremen einzureichen</w:t>
      </w:r>
      <w:r w:rsidRPr="00841B35">
        <w:rPr>
          <w:rFonts w:ascii="Helix" w:hAnsi="Helix" w:eastAsia="Calibri" w:cs="Calibri"/>
        </w:rPr>
        <w:t xml:space="preserve">. </w:t>
      </w:r>
    </w:p>
    <w:p w:rsidRPr="00841B35" w:rsidR="003A1C85" w:rsidP="7E02BE43" w:rsidRDefault="003A1C85" w14:paraId="3ADB04D9" w14:textId="77777777">
      <w:pPr>
        <w:numPr>
          <w:ilvl w:val="0"/>
          <w:numId w:val="20"/>
        </w:numPr>
        <w:rPr>
          <w:rFonts w:ascii="Helix" w:hAnsi="Helix" w:eastAsia="Calibri" w:cs="Calibri"/>
        </w:rPr>
      </w:pPr>
      <w:r w:rsidRPr="00841B35">
        <w:rPr>
          <w:rFonts w:ascii="Helix" w:hAnsi="Helix" w:eastAsia="Calibri" w:cs="Calibri"/>
        </w:rPr>
        <w:t>Ärztlich attestierte Krankheitstage während des Urlaubs können nach unverzüglicher Vorlage einer AU nachträglich als Krankheitstage gewertet und der Urlaub neu geplant werden. </w:t>
      </w:r>
    </w:p>
    <w:p w:rsidRPr="00841B35" w:rsidR="003A1C85" w:rsidP="7E02BE43" w:rsidRDefault="003A1C85" w14:paraId="09F5C001" w14:textId="25186761">
      <w:pPr>
        <w:numPr>
          <w:ilvl w:val="0"/>
          <w:numId w:val="21"/>
        </w:numPr>
        <w:rPr>
          <w:rFonts w:ascii="Helix" w:hAnsi="Helix" w:eastAsia="Calibri" w:cs="Calibri"/>
        </w:rPr>
      </w:pPr>
      <w:r w:rsidRPr="00841B35">
        <w:rPr>
          <w:rFonts w:ascii="Helix" w:hAnsi="Helix" w:eastAsia="Calibri" w:cs="Calibri"/>
        </w:rPr>
        <w:t xml:space="preserve">Bei anerkannter Schwerbehinderung </w:t>
      </w:r>
      <w:r w:rsidRPr="00841B35" w:rsidR="64972AE1">
        <w:rPr>
          <w:rFonts w:ascii="Helix" w:hAnsi="Helix" w:eastAsia="Calibri" w:cs="Calibri"/>
        </w:rPr>
        <w:t>ist Pflegebildung Bremen zu informieren,</w:t>
      </w:r>
      <w:r w:rsidRPr="00841B35">
        <w:rPr>
          <w:rFonts w:ascii="Helix" w:hAnsi="Helix" w:eastAsia="Calibri" w:cs="Calibri"/>
        </w:rPr>
        <w:t xml:space="preserve"> damit der Urlaubsanspruch entsprechend angepasst werden kann. </w:t>
      </w:r>
    </w:p>
    <w:p w:rsidRPr="00841B35" w:rsidR="003A1C85" w:rsidP="7E02BE43" w:rsidRDefault="003A1C85" w14:paraId="6853C204" w14:textId="77777777">
      <w:pPr>
        <w:ind w:left="720"/>
        <w:rPr>
          <w:rFonts w:ascii="Helix" w:hAnsi="Helix" w:eastAsia="Calibri" w:cs="Calibri"/>
          <w:sz w:val="26"/>
          <w:szCs w:val="26"/>
        </w:rPr>
      </w:pPr>
    </w:p>
    <w:p w:rsidRPr="00841B35" w:rsidR="003A1C85" w:rsidP="7E02BE43" w:rsidRDefault="003A1C85" w14:paraId="33D39E30" w14:textId="77777777">
      <w:pPr>
        <w:rPr>
          <w:rFonts w:ascii="Helix" w:hAnsi="Helix" w:eastAsia="Calibri" w:cs="Calibri"/>
          <w:sz w:val="26"/>
          <w:szCs w:val="26"/>
        </w:rPr>
      </w:pPr>
      <w:r w:rsidRPr="00841B35">
        <w:rPr>
          <w:rFonts w:ascii="Helix" w:hAnsi="Helix" w:eastAsia="Calibri" w:cs="Calibri"/>
          <w:b/>
          <w:bCs/>
          <w:sz w:val="26"/>
          <w:szCs w:val="26"/>
        </w:rPr>
        <w:t>5. Fehlzeiten</w:t>
      </w:r>
      <w:r w:rsidRPr="00841B35">
        <w:rPr>
          <w:rFonts w:ascii="Helix" w:hAnsi="Helix" w:eastAsia="Calibri" w:cs="Calibri"/>
          <w:sz w:val="26"/>
          <w:szCs w:val="26"/>
        </w:rPr>
        <w:t> </w:t>
      </w:r>
    </w:p>
    <w:p w:rsidRPr="00841B35" w:rsidR="003A1C85" w:rsidP="7E02BE43" w:rsidRDefault="003A1C85" w14:paraId="58685746" w14:textId="007F7DDD">
      <w:pPr>
        <w:numPr>
          <w:ilvl w:val="0"/>
          <w:numId w:val="22"/>
        </w:numPr>
        <w:rPr>
          <w:rFonts w:ascii="Helix" w:hAnsi="Helix" w:eastAsia="Calibri" w:cs="Calibri"/>
        </w:rPr>
      </w:pPr>
      <w:r w:rsidRPr="00841B35">
        <w:rPr>
          <w:rFonts w:ascii="Helix" w:hAnsi="Helix" w:eastAsia="Calibri" w:cs="Calibri"/>
        </w:rPr>
        <w:t>Fehlzeiten sind am ersten Tag der Verhinderung bis spätestens 09:00 Uhr telefonisch oder per E-Mail beim Sekretariat der Schule zu melden. </w:t>
      </w:r>
    </w:p>
    <w:p w:rsidRPr="00841B35" w:rsidR="003A1C85" w:rsidP="7E02BE43" w:rsidRDefault="003A1C85" w14:paraId="35E90F58" w14:textId="77777777">
      <w:pPr>
        <w:numPr>
          <w:ilvl w:val="0"/>
          <w:numId w:val="23"/>
        </w:numPr>
        <w:rPr>
          <w:rFonts w:ascii="Helix" w:hAnsi="Helix" w:eastAsia="Calibri" w:cs="Calibri"/>
        </w:rPr>
      </w:pPr>
      <w:r w:rsidRPr="00841B35">
        <w:rPr>
          <w:rFonts w:ascii="Helix" w:hAnsi="Helix" w:eastAsia="Calibri" w:cs="Calibri"/>
        </w:rPr>
        <w:t>Während eines Praxiseinsatzes ist zusätzlich der Einsatzort spätestens zu Beginn des Dienstes zu informieren. </w:t>
      </w:r>
    </w:p>
    <w:p w:rsidRPr="00841B35" w:rsidR="003A1C85" w:rsidP="7E02BE43" w:rsidRDefault="003A1C85" w14:paraId="48FE608F" w14:textId="77777777">
      <w:pPr>
        <w:numPr>
          <w:ilvl w:val="0"/>
          <w:numId w:val="24"/>
        </w:numPr>
        <w:rPr>
          <w:rFonts w:ascii="Helix" w:hAnsi="Helix" w:eastAsia="Calibri" w:cs="Calibri"/>
        </w:rPr>
      </w:pPr>
      <w:r w:rsidRPr="00841B35">
        <w:rPr>
          <w:rFonts w:ascii="Helix" w:hAnsi="Helix" w:eastAsia="Calibri" w:cs="Calibri"/>
        </w:rPr>
        <w:t>Bei Krankheit ab dem dritten Tag ist ein ärztliches Attest (AU) erforderlich; in begründeten Fällen kann dies bereits ab dem ersten Tag verlangt werden. </w:t>
      </w:r>
    </w:p>
    <w:p w:rsidRPr="00841B35" w:rsidR="003A1C85" w:rsidP="7E02BE43" w:rsidRDefault="003A1C85" w14:paraId="61CB33A0" w14:textId="77777777">
      <w:pPr>
        <w:numPr>
          <w:ilvl w:val="0"/>
          <w:numId w:val="25"/>
        </w:numPr>
        <w:rPr>
          <w:rFonts w:ascii="Helix" w:hAnsi="Helix" w:eastAsia="Calibri" w:cs="Calibri"/>
        </w:rPr>
      </w:pPr>
      <w:r w:rsidRPr="00841B35">
        <w:rPr>
          <w:rFonts w:ascii="Helix" w:hAnsi="Helix" w:eastAsia="Calibri" w:cs="Calibri"/>
        </w:rPr>
        <w:t>Unentschuldigtes Fehlen oder verspätete Krankmeldungen gelten als Pflichtverletzung und können zu weiteren arbeitsrechtlichen Konsequenzen führen.  </w:t>
      </w:r>
    </w:p>
    <w:p w:rsidRPr="00841B35" w:rsidR="003A1C85" w:rsidP="7E02BE43" w:rsidRDefault="003A1C85" w14:paraId="4B886D9F" w14:textId="6EFD0136">
      <w:pPr>
        <w:numPr>
          <w:ilvl w:val="0"/>
          <w:numId w:val="26"/>
        </w:numPr>
        <w:rPr>
          <w:rFonts w:ascii="Helix" w:hAnsi="Helix" w:eastAsia="Calibri" w:cs="Calibri"/>
        </w:rPr>
      </w:pPr>
      <w:r w:rsidRPr="00841B35">
        <w:rPr>
          <w:rFonts w:ascii="Helix" w:hAnsi="Helix" w:eastAsia="Calibri" w:cs="Calibri"/>
        </w:rPr>
        <w:t xml:space="preserve">Bei häufigen oder längeren Fehlzeiten informiert die Kursleitung ggf. </w:t>
      </w:r>
      <w:r w:rsidRPr="00841B35" w:rsidR="7133408A">
        <w:rPr>
          <w:rFonts w:ascii="Helix" w:hAnsi="Helix" w:eastAsia="Calibri" w:cs="Calibri"/>
        </w:rPr>
        <w:t>die Schulleitung</w:t>
      </w:r>
      <w:r w:rsidRPr="00841B35">
        <w:rPr>
          <w:rFonts w:ascii="Helix" w:hAnsi="Helix" w:eastAsia="Calibri" w:cs="Calibri"/>
        </w:rPr>
        <w:t xml:space="preserve"> und prüft Auswirkungen auf die Ausbildungszeit bzw. Zulassung zum Examen. </w:t>
      </w:r>
    </w:p>
    <w:p w:rsidRPr="00841B35" w:rsidR="003A1C85" w:rsidP="7E02BE43" w:rsidRDefault="003A1C85" w14:paraId="63BEA360" w14:textId="275EE857">
      <w:pPr>
        <w:numPr>
          <w:ilvl w:val="0"/>
          <w:numId w:val="27"/>
        </w:numPr>
        <w:rPr>
          <w:rFonts w:ascii="Helix" w:hAnsi="Helix" w:eastAsia="Calibri" w:cs="Calibri"/>
        </w:rPr>
      </w:pPr>
      <w:r w:rsidRPr="00841B35">
        <w:rPr>
          <w:rFonts w:ascii="Helix" w:hAnsi="Helix" w:eastAsia="Calibri" w:cs="Calibri"/>
        </w:rPr>
        <w:t>Fehlzeiten aufgrund von Krankheit müssen </w:t>
      </w:r>
      <w:r w:rsidRPr="00841B35">
        <w:rPr>
          <w:rFonts w:ascii="Helix" w:hAnsi="Helix" w:eastAsia="Calibri" w:cs="Calibri"/>
          <w:b/>
          <w:bCs/>
          <w:u w:val="single"/>
        </w:rPr>
        <w:t>IMMER</w:t>
      </w:r>
      <w:r w:rsidRPr="00841B35">
        <w:rPr>
          <w:rFonts w:ascii="Helix" w:hAnsi="Helix" w:eastAsia="Calibri" w:cs="Calibri"/>
        </w:rPr>
        <w:t xml:space="preserve"> an </w:t>
      </w:r>
      <w:r w:rsidRPr="00841B35" w:rsidR="001F4EFF">
        <w:rPr>
          <w:rFonts w:ascii="Helix" w:hAnsi="Helix" w:eastAsia="Calibri" w:cs="Calibri"/>
        </w:rPr>
        <w:t xml:space="preserve">das Sekretariat der Schule (vorzugsweise per Mail) </w:t>
      </w:r>
      <w:r w:rsidRPr="00841B35">
        <w:rPr>
          <w:rFonts w:ascii="Helix" w:hAnsi="Helix" w:eastAsia="Calibri" w:cs="Calibri"/>
        </w:rPr>
        <w:t>gemeldet werden</w:t>
      </w:r>
      <w:r w:rsidRPr="00841B35" w:rsidR="001F4EFF">
        <w:rPr>
          <w:rFonts w:ascii="Helix" w:hAnsi="Helix" w:eastAsia="Calibri" w:cs="Calibri"/>
        </w:rPr>
        <w:t xml:space="preserve">. </w:t>
      </w:r>
    </w:p>
    <w:p w:rsidRPr="00841B35" w:rsidR="003A1C85" w:rsidP="7E02BE43" w:rsidRDefault="003A1C85" w14:paraId="238E80D4" w14:textId="124F386E">
      <w:pPr>
        <w:numPr>
          <w:ilvl w:val="0"/>
          <w:numId w:val="30"/>
        </w:numPr>
        <w:rPr>
          <w:rFonts w:ascii="Helix" w:hAnsi="Helix" w:eastAsia="Calibri" w:cs="Calibri"/>
        </w:rPr>
      </w:pPr>
      <w:r w:rsidRPr="00841B35">
        <w:rPr>
          <w:rFonts w:ascii="Helix" w:hAnsi="Helix" w:eastAsia="Calibri" w:cs="Calibri"/>
          <w:b/>
          <w:bCs/>
        </w:rPr>
        <w:t>Während eines Praxiseinsatzes</w:t>
      </w:r>
      <w:r w:rsidRPr="00841B35">
        <w:rPr>
          <w:rFonts w:ascii="Helix" w:hAnsi="Helix" w:eastAsia="Calibri" w:cs="Calibri"/>
        </w:rPr>
        <w:t> sind die Fehlzeiten </w:t>
      </w:r>
      <w:r w:rsidRPr="00841B35" w:rsidR="0A52F25F">
        <w:rPr>
          <w:rFonts w:ascii="Helix" w:hAnsi="Helix" w:eastAsia="Calibri" w:cs="Calibri"/>
        </w:rPr>
        <w:t xml:space="preserve">zudem </w:t>
      </w:r>
      <w:r w:rsidRPr="00841B35">
        <w:rPr>
          <w:rFonts w:ascii="Helix" w:hAnsi="Helix" w:eastAsia="Calibri" w:cs="Calibri"/>
        </w:rPr>
        <w:t>dem Einsatzort telefonisch vor Dienstbeginn mitzuteilen. </w:t>
      </w:r>
    </w:p>
    <w:p w:rsidRPr="00841B35" w:rsidR="74B06014" w:rsidP="7F4F9BE3" w:rsidRDefault="003A1C85" w14:paraId="397F7030" w14:textId="52401CFF">
      <w:pPr>
        <w:numPr>
          <w:ilvl w:val="0"/>
          <w:numId w:val="31"/>
        </w:numPr>
        <w:rPr>
          <w:rFonts w:ascii="Helix" w:hAnsi="Helix" w:eastAsia="Calibri" w:cs="Calibri"/>
        </w:rPr>
      </w:pPr>
      <w:r w:rsidRPr="00841B35">
        <w:rPr>
          <w:rFonts w:ascii="Helix" w:hAnsi="Helix" w:eastAsia="Calibri" w:cs="Calibri"/>
          <w:b/>
          <w:bCs/>
        </w:rPr>
        <w:t>Während des Theorieblocks</w:t>
      </w:r>
      <w:r w:rsidRPr="00841B35">
        <w:rPr>
          <w:rFonts w:ascii="Helix" w:hAnsi="Helix" w:eastAsia="Calibri" w:cs="Calibri"/>
        </w:rPr>
        <w:t> ist eine Verspätung und ein vorzeitiges Verlassen des Unterrichts persönlich im Sekretariat zu melden.</w:t>
      </w:r>
    </w:p>
    <w:p w:rsidRPr="00841B35" w:rsidR="74B06014" w:rsidP="7F4F9BE3" w:rsidRDefault="74B06014" w14:paraId="481FE8BC" w14:textId="072F4F46">
      <w:pPr>
        <w:numPr>
          <w:ilvl w:val="0"/>
          <w:numId w:val="31"/>
        </w:numPr>
        <w:rPr>
          <w:rFonts w:ascii="Helix" w:hAnsi="Helix" w:eastAsia="Calibri" w:cs="Calibri"/>
        </w:rPr>
      </w:pPr>
      <w:r w:rsidRPr="00841B35">
        <w:rPr>
          <w:rFonts w:ascii="Helix" w:hAnsi="Helix" w:eastAsia="Calibri" w:cs="Calibri"/>
        </w:rPr>
        <w:t>Verspätungen ab 15 Minuten gelten als volle Fehlstunde und sind dem Sekretariat unverzüglich mitzuteilen.</w:t>
      </w:r>
      <w:r w:rsidRPr="00841B35" w:rsidR="3255643A">
        <w:rPr>
          <w:rFonts w:ascii="Helix" w:hAnsi="Helix" w:eastAsia="Calibri" w:cs="Calibri"/>
        </w:rPr>
        <w:t xml:space="preserve"> </w:t>
      </w:r>
    </w:p>
    <w:p w:rsidRPr="003C7B6A" w:rsidR="7E02BE43" w:rsidP="03EC99E5" w:rsidRDefault="74B06014" w14:paraId="6664C01E" w14:textId="1371D7BF">
      <w:pPr>
        <w:numPr>
          <w:ilvl w:val="0"/>
          <w:numId w:val="31"/>
        </w:numPr>
        <w:rPr>
          <w:rFonts w:ascii="Helix" w:hAnsi="Helix" w:eastAsia="Calibri" w:cs="Calibri"/>
        </w:rPr>
      </w:pPr>
      <w:r w:rsidRPr="00841B35">
        <w:rPr>
          <w:rFonts w:ascii="Helix" w:hAnsi="Helix" w:eastAsia="Calibri" w:cs="Calibri"/>
        </w:rPr>
        <w:t>Krankmeldungen erfolgen telefonisch vor Unterrichtsbeginn persönlich durch die Auszubildenden. Bei minderjährigen Auszubildenden ist eine Meldung durch die Eltern nicht erforderlich, wenn Ausbildungsvertrag und Schulordnung unterschrieben vorliegen.</w:t>
      </w:r>
      <w:r w:rsidRPr="00841B35" w:rsidR="00E64691">
        <w:rPr>
          <w:rFonts w:ascii="Helix" w:hAnsi="Helix" w:eastAsia="Calibri" w:cs="Calibri"/>
        </w:rPr>
        <w:t xml:space="preserve"> </w:t>
      </w:r>
    </w:p>
    <w:p w:rsidRPr="00841B35" w:rsidR="003A1C85" w:rsidP="7E02BE43" w:rsidRDefault="003A1C85" w14:paraId="7A82A1AC" w14:textId="48FB76A9">
      <w:pPr>
        <w:rPr>
          <w:rFonts w:ascii="Helix" w:hAnsi="Helix" w:eastAsia="Calibri" w:cs="Calibri"/>
        </w:rPr>
      </w:pPr>
      <w:r w:rsidRPr="00841B35">
        <w:rPr>
          <w:rFonts w:ascii="Helix" w:hAnsi="Helix" w:eastAsia="Calibri" w:cs="Calibri"/>
        </w:rPr>
        <w:t>An diese </w:t>
      </w:r>
      <w:r w:rsidRPr="00841B35">
        <w:rPr>
          <w:rFonts w:ascii="Helix" w:hAnsi="Helix" w:eastAsia="Calibri" w:cs="Calibri"/>
          <w:b/>
          <w:bCs/>
        </w:rPr>
        <w:t>Mailadresse der Schule </w:t>
      </w:r>
      <w:r w:rsidRPr="00841B35">
        <w:rPr>
          <w:rFonts w:ascii="Helix" w:hAnsi="Helix" w:eastAsia="Calibri" w:cs="Calibri"/>
        </w:rPr>
        <w:t>muss die Krankmeldung gesendet werden: </w:t>
      </w:r>
    </w:p>
    <w:tbl>
      <w:tblPr>
        <w:tblW w:w="0" w:type="dxa"/>
        <w:tblCellMar>
          <w:left w:w="0" w:type="dxa"/>
          <w:right w:w="0" w:type="dxa"/>
        </w:tblCellMar>
        <w:tblLook w:val="04A0" w:firstRow="1" w:lastRow="0" w:firstColumn="1" w:lastColumn="0" w:noHBand="0" w:noVBand="1"/>
      </w:tblPr>
      <w:tblGrid>
        <w:gridCol w:w="4515"/>
        <w:gridCol w:w="4530"/>
      </w:tblGrid>
      <w:tr w:rsidRPr="00841B35" w:rsidR="003A1C85" w:rsidTr="7E02BE43" w14:paraId="348F39D5" w14:textId="77777777">
        <w:trPr>
          <w:trHeight w:val="300"/>
        </w:trPr>
        <w:tc>
          <w:tcPr>
            <w:tcW w:w="4515" w:type="dxa"/>
            <w:tcBorders>
              <w:top w:val="single" w:color="auto" w:sz="6" w:space="0"/>
              <w:left w:val="single" w:color="auto" w:sz="6" w:space="0"/>
              <w:bottom w:val="single" w:color="auto" w:sz="6" w:space="0"/>
              <w:right w:val="single" w:color="auto" w:sz="6" w:space="0"/>
            </w:tcBorders>
            <w:vAlign w:val="center"/>
            <w:hideMark/>
          </w:tcPr>
          <w:p w:rsidRPr="00841B35" w:rsidR="003A1C85" w:rsidP="7E02BE43" w:rsidRDefault="003E1A83" w14:paraId="0081360E" w14:textId="3997BAD4">
            <w:pPr>
              <w:rPr>
                <w:rFonts w:ascii="Helix" w:hAnsi="Helix" w:eastAsia="Calibri" w:cs="Calibri"/>
              </w:rPr>
            </w:pPr>
            <w:r w:rsidRPr="00841B35">
              <w:rPr>
                <w:rFonts w:ascii="Helix" w:hAnsi="Helix" w:eastAsia="Calibri" w:cs="Calibri"/>
              </w:rPr>
              <w:t>Pflegebildung Bremen</w:t>
            </w:r>
            <w:r w:rsidRPr="00841B35" w:rsidR="003A1C85">
              <w:rPr>
                <w:rFonts w:ascii="Helix" w:hAnsi="Helix" w:eastAsia="Calibri" w:cs="Calibri"/>
              </w:rPr>
              <w:t xml:space="preserve"> Sekretariat </w:t>
            </w:r>
          </w:p>
        </w:tc>
        <w:tc>
          <w:tcPr>
            <w:tcW w:w="4530" w:type="dxa"/>
            <w:tcBorders>
              <w:top w:val="single" w:color="auto" w:sz="6" w:space="0"/>
              <w:left w:val="nil"/>
              <w:bottom w:val="single" w:color="auto" w:sz="6" w:space="0"/>
              <w:right w:val="single" w:color="auto" w:sz="6" w:space="0"/>
            </w:tcBorders>
            <w:vAlign w:val="center"/>
            <w:hideMark/>
          </w:tcPr>
          <w:p w:rsidRPr="00841B35" w:rsidR="003A1C85" w:rsidP="7E02BE43" w:rsidRDefault="003A1C85" w14:paraId="78036038" w14:textId="77777777">
            <w:pPr>
              <w:rPr>
                <w:rFonts w:ascii="Helix" w:hAnsi="Helix" w:eastAsia="Calibri" w:cs="Calibri"/>
              </w:rPr>
            </w:pPr>
            <w:hyperlink r:id="rId10">
              <w:r w:rsidRPr="00841B35">
                <w:rPr>
                  <w:rStyle w:val="Hyperlink"/>
                  <w:rFonts w:ascii="Helix" w:hAnsi="Helix" w:eastAsia="Calibri" w:cs="Calibri"/>
                </w:rPr>
                <w:t>krankmeldung@pflegebildung-bremen.de</w:t>
              </w:r>
            </w:hyperlink>
            <w:r w:rsidRPr="00841B35">
              <w:rPr>
                <w:rFonts w:ascii="Helix" w:hAnsi="Helix" w:eastAsia="Calibri" w:cs="Calibri"/>
              </w:rPr>
              <w:t> </w:t>
            </w:r>
          </w:p>
        </w:tc>
      </w:tr>
    </w:tbl>
    <w:p w:rsidRPr="00841B35" w:rsidR="003A1C85" w:rsidP="7E02BE43" w:rsidRDefault="003A1C85" w14:paraId="2079F34E" w14:textId="17F25C43">
      <w:pPr>
        <w:rPr>
          <w:rFonts w:ascii="Helix" w:hAnsi="Helix" w:eastAsia="Calibri" w:cs="Calibri"/>
        </w:rPr>
      </w:pPr>
      <w:r w:rsidRPr="00841B35">
        <w:rPr>
          <w:rFonts w:ascii="Helix" w:hAnsi="Helix" w:eastAsia="Calibri" w:cs="Calibri"/>
        </w:rPr>
        <w:t> </w:t>
      </w:r>
    </w:p>
    <w:p w:rsidRPr="00841B35" w:rsidR="03EC99E5" w:rsidP="03EC99E5" w:rsidRDefault="03EC99E5" w14:paraId="7ECEEAA9" w14:textId="760F9286">
      <w:pPr>
        <w:rPr>
          <w:rFonts w:ascii="Helix" w:hAnsi="Helix" w:eastAsia="Calibri" w:cs="Calibri"/>
        </w:rPr>
      </w:pPr>
    </w:p>
    <w:p w:rsidR="00841B35" w:rsidP="50F02F67" w:rsidRDefault="00841B35" w14:paraId="4E532D40" w14:textId="77777777">
      <w:pPr>
        <w:rPr>
          <w:rFonts w:ascii="Helix" w:hAnsi="Helix" w:eastAsia="Calibri" w:cs="Calibri"/>
          <w:b/>
          <w:bCs/>
          <w:sz w:val="26"/>
          <w:szCs w:val="26"/>
        </w:rPr>
      </w:pPr>
    </w:p>
    <w:p w:rsidR="003C7B6A" w:rsidP="50F02F67" w:rsidRDefault="003C7B6A" w14:paraId="55EC5846" w14:textId="77777777">
      <w:pPr>
        <w:rPr>
          <w:rFonts w:ascii="Helix" w:hAnsi="Helix" w:eastAsia="Calibri" w:cs="Calibri"/>
          <w:b/>
          <w:bCs/>
          <w:sz w:val="26"/>
          <w:szCs w:val="26"/>
        </w:rPr>
      </w:pPr>
    </w:p>
    <w:p w:rsidRPr="00841B35" w:rsidR="003A1C85" w:rsidP="50F02F67" w:rsidRDefault="003A1C85" w14:paraId="0177AC04" w14:textId="116E7788">
      <w:pPr>
        <w:rPr>
          <w:rFonts w:ascii="Helix" w:hAnsi="Helix" w:eastAsia="Calibri" w:cs="Calibri"/>
          <w:b/>
          <w:bCs/>
          <w:sz w:val="26"/>
          <w:szCs w:val="26"/>
        </w:rPr>
      </w:pPr>
      <w:r w:rsidRPr="00841B35">
        <w:rPr>
          <w:rFonts w:ascii="Helix" w:hAnsi="Helix" w:eastAsia="Calibri" w:cs="Calibri"/>
          <w:b/>
          <w:bCs/>
          <w:sz w:val="26"/>
          <w:szCs w:val="26"/>
        </w:rPr>
        <w:t>6. Ausbildungsnachweise </w:t>
      </w:r>
      <w:r w:rsidRPr="00841B35" w:rsidR="49C90198">
        <w:rPr>
          <w:rFonts w:ascii="Helix" w:hAnsi="Helix" w:eastAsia="Calibri" w:cs="Calibri"/>
          <w:b/>
          <w:bCs/>
          <w:sz w:val="26"/>
          <w:szCs w:val="26"/>
        </w:rPr>
        <w:t xml:space="preserve">im Praxisordner </w:t>
      </w:r>
    </w:p>
    <w:p w:rsidRPr="00841B35" w:rsidR="003A1C85" w:rsidP="7E02BE43" w:rsidRDefault="003A1C85" w14:paraId="3B7BD870" w14:textId="71B60511">
      <w:pPr>
        <w:numPr>
          <w:ilvl w:val="0"/>
          <w:numId w:val="32"/>
        </w:numPr>
        <w:rPr>
          <w:rFonts w:ascii="Helix" w:hAnsi="Helix" w:eastAsia="Calibri" w:cs="Calibri"/>
        </w:rPr>
      </w:pPr>
      <w:r w:rsidRPr="00841B35">
        <w:rPr>
          <w:rFonts w:ascii="Helix" w:hAnsi="Helix" w:eastAsia="Calibri" w:cs="Calibri"/>
        </w:rPr>
        <w:t xml:space="preserve">Als </w:t>
      </w:r>
      <w:r w:rsidRPr="00841B35" w:rsidR="6DDF02E8">
        <w:rPr>
          <w:rFonts w:ascii="Helix" w:hAnsi="Helix" w:eastAsia="Calibri" w:cs="Calibri"/>
        </w:rPr>
        <w:t xml:space="preserve">praktische </w:t>
      </w:r>
      <w:r w:rsidRPr="00841B35">
        <w:rPr>
          <w:rFonts w:ascii="Helix" w:hAnsi="Helix" w:eastAsia="Calibri" w:cs="Calibri"/>
        </w:rPr>
        <w:t>Ausbildungsnachweise gelten Abschlussgespräche mit qualifizierter Leistungseinschätzung</w:t>
      </w:r>
      <w:r w:rsidRPr="00841B35" w:rsidR="0FB6E93F">
        <w:rPr>
          <w:rFonts w:ascii="Helix" w:hAnsi="Helix" w:eastAsia="Calibri" w:cs="Calibri"/>
        </w:rPr>
        <w:t>.</w:t>
      </w:r>
      <w:r w:rsidRPr="00841B35" w:rsidR="3B8EB176">
        <w:rPr>
          <w:rFonts w:ascii="Helix" w:hAnsi="Helix" w:eastAsia="Calibri" w:cs="Calibri"/>
        </w:rPr>
        <w:t xml:space="preserve"> Die Dokumente </w:t>
      </w:r>
      <w:r w:rsidRPr="00841B35" w:rsidR="06A65662">
        <w:rPr>
          <w:rFonts w:ascii="Helix" w:hAnsi="Helix" w:eastAsia="Calibri" w:cs="Calibri"/>
        </w:rPr>
        <w:t xml:space="preserve">für die Abschlussgespräche sind im Praxisordner abgeheftet. Die Dokumente müssen </w:t>
      </w:r>
      <w:r w:rsidRPr="00841B35" w:rsidR="2604580E">
        <w:rPr>
          <w:rFonts w:ascii="Helix" w:hAnsi="Helix" w:eastAsia="Calibri" w:cs="Calibri"/>
        </w:rPr>
        <w:t xml:space="preserve">bei der Kursleitung eingereicht werden, insofern es der Einsatzort nicht übernimmt. </w:t>
      </w:r>
    </w:p>
    <w:p w:rsidR="003A1C85" w:rsidP="7E02BE43" w:rsidRDefault="003A1C85" w14:paraId="2685B4A1" w14:textId="7FA905DB">
      <w:pPr>
        <w:numPr>
          <w:ilvl w:val="0"/>
          <w:numId w:val="34"/>
        </w:numPr>
        <w:rPr>
          <w:rFonts w:ascii="Helix" w:hAnsi="Helix" w:eastAsia="Calibri" w:cs="Calibri"/>
        </w:rPr>
      </w:pPr>
      <w:r w:rsidRPr="00841B35">
        <w:rPr>
          <w:rFonts w:ascii="Helix" w:hAnsi="Helix" w:eastAsia="Calibri" w:cs="Calibri"/>
        </w:rPr>
        <w:t xml:space="preserve">Der Praxisordner wird </w:t>
      </w:r>
      <w:r w:rsidRPr="00841B35" w:rsidR="26437864">
        <w:rPr>
          <w:rFonts w:ascii="Helix" w:hAnsi="Helix" w:eastAsia="Calibri" w:cs="Calibri"/>
        </w:rPr>
        <w:t>bei jedem Theorieblock</w:t>
      </w:r>
      <w:r w:rsidRPr="00841B35" w:rsidR="1CF4E08D">
        <w:rPr>
          <w:rFonts w:ascii="Helix" w:hAnsi="Helix" w:eastAsia="Calibri" w:cs="Calibri"/>
        </w:rPr>
        <w:t xml:space="preserve">, der auf einen Praxisblock folgt, </w:t>
      </w:r>
      <w:r w:rsidRPr="00841B35" w:rsidR="26437864">
        <w:rPr>
          <w:rFonts w:ascii="Helix" w:hAnsi="Helix" w:eastAsia="Calibri" w:cs="Calibri"/>
        </w:rPr>
        <w:t xml:space="preserve">den Kursleitungen vorgezeigt. </w:t>
      </w:r>
    </w:p>
    <w:p w:rsidRPr="003C7B6A" w:rsidR="003C7B6A" w:rsidP="003C7B6A" w:rsidRDefault="003C7B6A" w14:paraId="05C25575" w14:textId="77777777">
      <w:pPr>
        <w:ind w:left="720"/>
        <w:rPr>
          <w:rFonts w:ascii="Helix" w:hAnsi="Helix" w:eastAsia="Calibri" w:cs="Calibri"/>
        </w:rPr>
      </w:pPr>
    </w:p>
    <w:p w:rsidRPr="00841B35" w:rsidR="003A1C85" w:rsidP="7E02BE43" w:rsidRDefault="003A1C85" w14:paraId="726F4F57" w14:textId="77777777">
      <w:pPr>
        <w:rPr>
          <w:rFonts w:ascii="Helix" w:hAnsi="Helix" w:eastAsia="Calibri" w:cs="Calibri"/>
          <w:sz w:val="26"/>
          <w:szCs w:val="26"/>
        </w:rPr>
      </w:pPr>
      <w:r w:rsidRPr="00841B35">
        <w:rPr>
          <w:rFonts w:ascii="Helix" w:hAnsi="Helix" w:eastAsia="Calibri" w:cs="Calibri"/>
          <w:b/>
          <w:bCs/>
          <w:sz w:val="26"/>
          <w:szCs w:val="26"/>
        </w:rPr>
        <w:t>7. Lernzielkontrollen und Leistungsnachweise</w:t>
      </w:r>
      <w:r w:rsidRPr="00841B35">
        <w:rPr>
          <w:rFonts w:ascii="Helix" w:hAnsi="Helix" w:eastAsia="Calibri" w:cs="Calibri"/>
          <w:sz w:val="26"/>
          <w:szCs w:val="26"/>
        </w:rPr>
        <w:t> </w:t>
      </w:r>
    </w:p>
    <w:p w:rsidRPr="00841B35" w:rsidR="003A1C85" w:rsidP="7E02BE43" w:rsidRDefault="003A1C85" w14:paraId="3343A80E" w14:textId="77777777">
      <w:pPr>
        <w:numPr>
          <w:ilvl w:val="0"/>
          <w:numId w:val="35"/>
        </w:numPr>
        <w:rPr>
          <w:rFonts w:ascii="Helix" w:hAnsi="Helix" w:eastAsia="Calibri" w:cs="Calibri"/>
        </w:rPr>
      </w:pPr>
      <w:r w:rsidRPr="00841B35">
        <w:rPr>
          <w:rFonts w:ascii="Helix" w:hAnsi="Helix" w:eastAsia="Calibri" w:cs="Calibri"/>
        </w:rPr>
        <w:t>In allen Theorieblöcken finden Lernzielkontrollen, schriftliche Klausuren, praktische Prüfungen oder Projektarbeiten statt. </w:t>
      </w:r>
    </w:p>
    <w:p w:rsidRPr="00841B35" w:rsidR="003A1C85" w:rsidP="7E02BE43" w:rsidRDefault="003A1C85" w14:paraId="4592E6D8" w14:textId="77777777">
      <w:pPr>
        <w:numPr>
          <w:ilvl w:val="0"/>
          <w:numId w:val="36"/>
        </w:numPr>
        <w:rPr>
          <w:rFonts w:ascii="Helix" w:hAnsi="Helix" w:eastAsia="Calibri" w:cs="Calibri"/>
        </w:rPr>
      </w:pPr>
      <w:r w:rsidRPr="00841B35">
        <w:rPr>
          <w:rFonts w:ascii="Helix" w:hAnsi="Helix" w:eastAsia="Calibri" w:cs="Calibri"/>
        </w:rPr>
        <w:t>Diese Leistungen fließen sowohl in die schulische als auch in die praktische Gesamtnote ein. </w:t>
      </w:r>
    </w:p>
    <w:p w:rsidRPr="00841B35" w:rsidR="003A1C85" w:rsidP="7E02BE43" w:rsidRDefault="003A1C85" w14:paraId="2FAECA6E" w14:textId="77777777">
      <w:pPr>
        <w:rPr>
          <w:rFonts w:ascii="Helix" w:hAnsi="Helix" w:eastAsia="Calibri" w:cs="Calibri"/>
        </w:rPr>
      </w:pPr>
      <w:r w:rsidRPr="00841B35">
        <w:rPr>
          <w:rFonts w:ascii="Helix" w:hAnsi="Helix" w:eastAsia="Calibri" w:cs="Calibri"/>
        </w:rPr>
        <w:t> </w:t>
      </w:r>
    </w:p>
    <w:p w:rsidRPr="00841B35" w:rsidR="003A1C85" w:rsidP="7B5F9D74" w:rsidRDefault="003A1C85" w14:paraId="5F98AF42" w14:textId="79F2A412">
      <w:pPr>
        <w:rPr>
          <w:rFonts w:ascii="Helix" w:hAnsi="Helix" w:eastAsia="Calibri" w:cs="Calibri"/>
          <w:b/>
          <w:bCs/>
          <w:sz w:val="26"/>
          <w:szCs w:val="26"/>
        </w:rPr>
      </w:pPr>
      <w:r w:rsidRPr="00841B35">
        <w:rPr>
          <w:rFonts w:ascii="Helix" w:hAnsi="Helix" w:eastAsia="Calibri" w:cs="Calibri"/>
          <w:b/>
          <w:bCs/>
          <w:sz w:val="26"/>
          <w:szCs w:val="26"/>
        </w:rPr>
        <w:t>8. K</w:t>
      </w:r>
      <w:r w:rsidRPr="00841B35" w:rsidR="637F405B">
        <w:rPr>
          <w:rFonts w:ascii="Helix" w:hAnsi="Helix" w:eastAsia="Calibri" w:cs="Calibri"/>
          <w:b/>
          <w:bCs/>
          <w:sz w:val="26"/>
          <w:szCs w:val="26"/>
        </w:rPr>
        <w:t>ursvertretung</w:t>
      </w:r>
    </w:p>
    <w:p w:rsidRPr="00841B35" w:rsidR="003A1C85" w:rsidP="7E02BE43" w:rsidRDefault="27E4F8A0" w14:paraId="7F8853E2" w14:textId="77EFD0B1">
      <w:pPr>
        <w:numPr>
          <w:ilvl w:val="0"/>
          <w:numId w:val="37"/>
        </w:numPr>
        <w:rPr>
          <w:rFonts w:ascii="Helix" w:hAnsi="Helix" w:eastAsia="Calibri" w:cs="Calibri"/>
        </w:rPr>
      </w:pPr>
      <w:r w:rsidRPr="00841B35">
        <w:rPr>
          <w:rFonts w:ascii="Helix" w:hAnsi="Helix" w:eastAsia="Calibri" w:cs="Calibri"/>
        </w:rPr>
        <w:t>Zu Beginn der Ausbildung wird pro Kurs eine Kursvertretung gewählt. Es besteht auch die Möglichkeit, zwei Kursvertretungen zu wählen.</w:t>
      </w:r>
    </w:p>
    <w:p w:rsidRPr="00841B35" w:rsidR="00F67F26" w:rsidP="7E02BE43" w:rsidRDefault="27E4F8A0" w14:paraId="77A0CCF5" w14:textId="1575E21B">
      <w:pPr>
        <w:numPr>
          <w:ilvl w:val="0"/>
          <w:numId w:val="38"/>
        </w:numPr>
        <w:rPr>
          <w:rFonts w:ascii="Helix" w:hAnsi="Helix" w:eastAsia="Calibri" w:cs="Calibri"/>
        </w:rPr>
      </w:pPr>
      <w:r w:rsidRPr="00841B35">
        <w:rPr>
          <w:rFonts w:ascii="Helix" w:hAnsi="Helix" w:eastAsia="Calibri" w:cs="Calibri"/>
        </w:rPr>
        <w:t xml:space="preserve">Die Kursvertretung </w:t>
      </w:r>
      <w:r w:rsidRPr="00841B35" w:rsidR="003A1C85">
        <w:rPr>
          <w:rFonts w:ascii="Helix" w:hAnsi="Helix" w:eastAsia="Calibri" w:cs="Calibri"/>
        </w:rPr>
        <w:t>vertr</w:t>
      </w:r>
      <w:r w:rsidRPr="00841B35" w:rsidR="37BD4878">
        <w:rPr>
          <w:rFonts w:ascii="Helix" w:hAnsi="Helix" w:eastAsia="Calibri" w:cs="Calibri"/>
        </w:rPr>
        <w:t xml:space="preserve">itt </w:t>
      </w:r>
      <w:r w:rsidRPr="00841B35" w:rsidR="003A1C85">
        <w:rPr>
          <w:rFonts w:ascii="Helix" w:hAnsi="Helix" w:eastAsia="Calibri" w:cs="Calibri"/>
        </w:rPr>
        <w:t xml:space="preserve">die Interessen der Gruppe gegenüber </w:t>
      </w:r>
      <w:r w:rsidRPr="00841B35" w:rsidR="0E5943E4">
        <w:rPr>
          <w:rFonts w:ascii="Helix" w:hAnsi="Helix" w:eastAsia="Calibri" w:cs="Calibri"/>
        </w:rPr>
        <w:t xml:space="preserve">der </w:t>
      </w:r>
      <w:r w:rsidRPr="00841B35" w:rsidR="003A1C85">
        <w:rPr>
          <w:rFonts w:ascii="Helix" w:hAnsi="Helix" w:eastAsia="Calibri" w:cs="Calibri"/>
        </w:rPr>
        <w:t>Kursleitung</w:t>
      </w:r>
      <w:r w:rsidRPr="00841B35" w:rsidR="069AAB47">
        <w:rPr>
          <w:rFonts w:ascii="Helix" w:hAnsi="Helix" w:eastAsia="Calibri" w:cs="Calibri"/>
        </w:rPr>
        <w:t>en</w:t>
      </w:r>
      <w:r w:rsidRPr="00841B35" w:rsidR="003A1C85">
        <w:rPr>
          <w:rFonts w:ascii="Helix" w:hAnsi="Helix" w:eastAsia="Calibri" w:cs="Calibri"/>
        </w:rPr>
        <w:t xml:space="preserve"> und </w:t>
      </w:r>
      <w:r w:rsidRPr="00841B35" w:rsidR="4DB662AF">
        <w:rPr>
          <w:rFonts w:ascii="Helix" w:hAnsi="Helix" w:eastAsia="Calibri" w:cs="Calibri"/>
        </w:rPr>
        <w:t xml:space="preserve">dem </w:t>
      </w:r>
      <w:r w:rsidRPr="00841B35" w:rsidR="003A1C85">
        <w:rPr>
          <w:rFonts w:ascii="Helix" w:hAnsi="Helix" w:eastAsia="Calibri" w:cs="Calibri"/>
        </w:rPr>
        <w:t>Schulteam. </w:t>
      </w:r>
    </w:p>
    <w:p w:rsidRPr="00841B35" w:rsidR="5234BA0D" w:rsidP="5234BA0D" w:rsidRDefault="5234BA0D" w14:paraId="707D6AB7" w14:textId="0C8E8A7C">
      <w:pPr>
        <w:rPr>
          <w:rFonts w:ascii="Helix" w:hAnsi="Helix" w:eastAsia="Calibri" w:cs="Calibri"/>
          <w:sz w:val="26"/>
          <w:szCs w:val="26"/>
        </w:rPr>
      </w:pPr>
    </w:p>
    <w:p w:rsidRPr="00841B35" w:rsidR="35EA8075" w:rsidP="5234BA0D" w:rsidRDefault="35EA8075" w14:paraId="45C34142" w14:textId="381BDC6F">
      <w:pPr>
        <w:rPr>
          <w:rFonts w:ascii="Helix" w:hAnsi="Helix" w:eastAsia="Calibri" w:cs="Calibri"/>
          <w:color w:val="000000" w:themeColor="text1"/>
          <w:sz w:val="26"/>
          <w:szCs w:val="26"/>
        </w:rPr>
      </w:pPr>
      <w:r w:rsidRPr="00841B35">
        <w:rPr>
          <w:rFonts w:ascii="Helix" w:hAnsi="Helix" w:eastAsia="Calibri" w:cs="Calibri"/>
          <w:b/>
          <w:bCs/>
          <w:color w:val="000000" w:themeColor="text1"/>
          <w:sz w:val="26"/>
          <w:szCs w:val="26"/>
        </w:rPr>
        <w:t>9. Allgemeine Information zu religiösen Festtagen</w:t>
      </w:r>
    </w:p>
    <w:p w:rsidRPr="00841B35" w:rsidR="35EA8075" w:rsidP="5234BA0D" w:rsidRDefault="35EA8075" w14:paraId="1C86FFC9" w14:textId="3E3B8897">
      <w:pPr>
        <w:spacing w:line="276" w:lineRule="auto"/>
        <w:ind w:left="720"/>
        <w:rPr>
          <w:rFonts w:ascii="Helix" w:hAnsi="Helix" w:eastAsia="Calibri" w:cs="Calibri"/>
          <w:color w:val="000000" w:themeColor="text1"/>
        </w:rPr>
      </w:pPr>
      <w:r w:rsidRPr="00841B35">
        <w:rPr>
          <w:rFonts w:ascii="Helix" w:hAnsi="Helix" w:eastAsia="Calibri" w:cs="Calibri"/>
          <w:b/>
          <w:bCs/>
          <w:color w:val="000000" w:themeColor="text1"/>
        </w:rPr>
        <w:t>Zuckerfest</w:t>
      </w:r>
    </w:p>
    <w:p w:rsidR="00151CC4" w:rsidP="0084680B" w:rsidRDefault="35EA8075" w14:paraId="72F3E0D0" w14:textId="3D461338">
      <w:pPr>
        <w:numPr>
          <w:ilvl w:val="0"/>
          <w:numId w:val="2"/>
        </w:numPr>
        <w:spacing w:line="276" w:lineRule="auto"/>
        <w:rPr>
          <w:rFonts w:ascii="Helix" w:hAnsi="Helix" w:eastAsia="Calibri" w:cs="Calibri"/>
          <w:color w:val="000000" w:themeColor="text1"/>
        </w:rPr>
      </w:pPr>
      <w:r w:rsidRPr="00841B35">
        <w:rPr>
          <w:rFonts w:ascii="Helix" w:hAnsi="Helix" w:eastAsia="Calibri" w:cs="Calibri"/>
          <w:color w:val="000000" w:themeColor="text1"/>
        </w:rPr>
        <w:t>Auszubildende können am Tag des Zuckerfestes entschuldigt dem Unterricht fernbleiben, sofern dies vorab im Sekretariat bekanntgegeben wurde.</w:t>
      </w:r>
    </w:p>
    <w:p w:rsidR="00151CC4" w:rsidP="0084680B" w:rsidRDefault="35EA8075" w14:paraId="51C45C44" w14:textId="4428EE9B">
      <w:pPr>
        <w:numPr>
          <w:ilvl w:val="0"/>
          <w:numId w:val="2"/>
        </w:numPr>
        <w:spacing w:line="276" w:lineRule="auto"/>
        <w:rPr>
          <w:rFonts w:ascii="Helix" w:hAnsi="Helix" w:eastAsia="Calibri" w:cs="Calibri"/>
          <w:color w:val="000000" w:themeColor="text1"/>
        </w:rPr>
      </w:pPr>
      <w:r w:rsidRPr="00151CC4">
        <w:rPr>
          <w:rFonts w:ascii="Helix" w:hAnsi="Helix" w:eastAsia="Calibri" w:cs="Calibri"/>
          <w:color w:val="000000" w:themeColor="text1"/>
        </w:rPr>
        <w:t>Die in dieser Zeit versäumten Unterrichtsinhalte müssen eigenständig nachgearbeitet werden. Die Auszubildenden informieren sich hierzu selbstständig bei Mitschüler über Inhalte, Materialien und Arbeitsaufträge.</w:t>
      </w:r>
    </w:p>
    <w:p w:rsidR="003C7B6A" w:rsidP="00151CC4" w:rsidRDefault="35EA8075" w14:paraId="5B9EB6D8" w14:textId="15BDCD6F">
      <w:pPr>
        <w:numPr>
          <w:ilvl w:val="0"/>
          <w:numId w:val="2"/>
        </w:numPr>
        <w:spacing w:line="276" w:lineRule="auto"/>
        <w:rPr>
          <w:rFonts w:ascii="Helix" w:hAnsi="Helix" w:eastAsia="Calibri" w:cs="Calibri"/>
          <w:color w:val="000000" w:themeColor="text1"/>
        </w:rPr>
      </w:pPr>
      <w:r w:rsidRPr="00151CC4">
        <w:rPr>
          <w:rFonts w:ascii="Helix" w:hAnsi="Helix" w:eastAsia="Calibri" w:cs="Calibri"/>
          <w:color w:val="000000" w:themeColor="text1"/>
        </w:rPr>
        <w:t>Ein zusätzliches E-Learning-Angebot durch Lehrkräfte ist nicht erforderlich.</w:t>
      </w:r>
    </w:p>
    <w:p w:rsidRPr="00151CC4" w:rsidR="00151CC4" w:rsidP="00151CC4" w:rsidRDefault="00151CC4" w14:paraId="77E3FCB5" w14:textId="77777777"/>
    <w:p w:rsidR="00C11AE2" w:rsidP="5234BA0D" w:rsidRDefault="00C11AE2" w14:paraId="6B9F41BB" w14:textId="77777777">
      <w:pPr>
        <w:spacing w:line="276" w:lineRule="auto"/>
        <w:ind w:left="720"/>
        <w:rPr>
          <w:rFonts w:ascii="Helix" w:hAnsi="Helix" w:eastAsia="Calibri" w:cs="Calibri"/>
          <w:b/>
          <w:bCs/>
          <w:color w:val="000000" w:themeColor="text1"/>
        </w:rPr>
      </w:pPr>
    </w:p>
    <w:p w:rsidR="00C11AE2" w:rsidP="5234BA0D" w:rsidRDefault="00C11AE2" w14:paraId="225A2216" w14:textId="77777777">
      <w:pPr>
        <w:spacing w:line="276" w:lineRule="auto"/>
        <w:ind w:left="720"/>
        <w:rPr>
          <w:rFonts w:ascii="Helix" w:hAnsi="Helix" w:eastAsia="Calibri" w:cs="Calibri"/>
          <w:b/>
          <w:bCs/>
          <w:color w:val="000000" w:themeColor="text1"/>
        </w:rPr>
      </w:pPr>
    </w:p>
    <w:p w:rsidRPr="00841B35" w:rsidR="35EA8075" w:rsidP="5234BA0D" w:rsidRDefault="35EA8075" w14:paraId="33EB046D" w14:textId="0B551F4E">
      <w:pPr>
        <w:spacing w:line="276" w:lineRule="auto"/>
        <w:ind w:left="720"/>
        <w:rPr>
          <w:rFonts w:ascii="Helix" w:hAnsi="Helix" w:eastAsia="Calibri" w:cs="Calibri"/>
          <w:color w:val="000000" w:themeColor="text1"/>
        </w:rPr>
      </w:pPr>
      <w:r w:rsidRPr="00841B35">
        <w:rPr>
          <w:rFonts w:ascii="Helix" w:hAnsi="Helix" w:eastAsia="Calibri" w:cs="Calibri"/>
          <w:b/>
          <w:bCs/>
          <w:color w:val="000000" w:themeColor="text1"/>
        </w:rPr>
        <w:t>Opferfest</w:t>
      </w:r>
    </w:p>
    <w:p w:rsidR="00151CC4" w:rsidP="0084680B" w:rsidRDefault="35EA8075" w14:paraId="74B02D6D" w14:textId="25559067">
      <w:pPr>
        <w:numPr>
          <w:ilvl w:val="0"/>
          <w:numId w:val="1"/>
        </w:numPr>
        <w:spacing w:line="276" w:lineRule="auto"/>
        <w:rPr>
          <w:rFonts w:ascii="Helix" w:hAnsi="Helix" w:eastAsia="Calibri" w:cs="Calibri"/>
          <w:color w:val="000000" w:themeColor="text1"/>
        </w:rPr>
      </w:pPr>
      <w:r w:rsidRPr="00841B35">
        <w:rPr>
          <w:rFonts w:ascii="Helix" w:hAnsi="Helix" w:eastAsia="Calibri" w:cs="Calibri"/>
          <w:color w:val="000000" w:themeColor="text1"/>
        </w:rPr>
        <w:t>Am Tag des Opferfestes können Auszubildende nach dem Festgebet um 12:15 Uhr in die Schule kommen, sofern dies vorab im Sekretariat bekanntgegeben wurde.</w:t>
      </w:r>
    </w:p>
    <w:p w:rsidRPr="00151CC4" w:rsidR="35EA8075" w:rsidP="0084680B" w:rsidRDefault="35EA8075" w14:paraId="5CD0D5FD" w14:textId="578F19A7">
      <w:pPr>
        <w:numPr>
          <w:ilvl w:val="0"/>
          <w:numId w:val="1"/>
        </w:numPr>
        <w:spacing w:line="276" w:lineRule="auto"/>
        <w:rPr>
          <w:rFonts w:ascii="Helix" w:hAnsi="Helix" w:eastAsia="Calibri" w:cs="Calibri"/>
          <w:color w:val="000000" w:themeColor="text1"/>
        </w:rPr>
      </w:pPr>
      <w:r w:rsidRPr="00151CC4">
        <w:rPr>
          <w:rFonts w:ascii="Helix" w:hAnsi="Helix" w:eastAsia="Calibri" w:cs="Calibri"/>
          <w:color w:val="000000" w:themeColor="text1"/>
        </w:rPr>
        <w:t>Die versäumten Inhalte des ersten Unterrichtsblocks müssen eigenständig nachgearbeitet werden.</w:t>
      </w:r>
    </w:p>
    <w:p w:rsidRPr="00841B35" w:rsidR="5234BA0D" w:rsidP="5234BA0D" w:rsidRDefault="5234BA0D" w14:paraId="73921A84" w14:textId="4C45D692">
      <w:pPr>
        <w:spacing w:line="276" w:lineRule="auto"/>
        <w:rPr>
          <w:rFonts w:ascii="Helix" w:hAnsi="Helix" w:eastAsia="Calibri" w:cs="Calibri"/>
          <w:color w:val="000000" w:themeColor="text1"/>
        </w:rPr>
      </w:pPr>
    </w:p>
    <w:p w:rsidRPr="00841B35" w:rsidR="35EA8075" w:rsidP="5234BA0D" w:rsidRDefault="35EA8075" w14:paraId="7175413C" w14:textId="22B8B0EB">
      <w:pPr>
        <w:spacing w:line="276" w:lineRule="auto"/>
        <w:ind w:left="720"/>
        <w:rPr>
          <w:rFonts w:ascii="Helix" w:hAnsi="Helix" w:eastAsia="Calibri" w:cs="Calibri"/>
          <w:color w:val="000000" w:themeColor="text1"/>
        </w:rPr>
      </w:pPr>
      <w:r w:rsidRPr="00841B35">
        <w:rPr>
          <w:rFonts w:ascii="Helix" w:hAnsi="Helix" w:eastAsia="Calibri" w:cs="Calibri"/>
          <w:b/>
          <w:bCs/>
          <w:color w:val="000000" w:themeColor="text1"/>
        </w:rPr>
        <w:t xml:space="preserve">Besonderheiten: </w:t>
      </w:r>
    </w:p>
    <w:p w:rsidR="35EA8075" w:rsidP="00C11AE2" w:rsidRDefault="35EA8075" w14:paraId="19516907" w14:textId="2C4977D2">
      <w:pPr>
        <w:pStyle w:val="a"/>
        <w:numPr>
          <w:ilvl w:val="0"/>
          <w:numId w:val="41"/>
        </w:numPr>
        <w:spacing w:line="276" w:lineRule="auto"/>
        <w:rPr>
          <w:rFonts w:ascii="Helix" w:hAnsi="Helix" w:eastAsia="Calibri" w:cs="Calibri"/>
          <w:color w:val="000000" w:themeColor="text1"/>
          <w:sz w:val="24"/>
          <w:szCs w:val="24"/>
        </w:rPr>
      </w:pPr>
      <w:r w:rsidRPr="00841B35">
        <w:rPr>
          <w:rFonts w:ascii="Helix" w:hAnsi="Helix" w:eastAsia="Calibri" w:cs="Calibri"/>
          <w:color w:val="000000" w:themeColor="text1"/>
          <w:sz w:val="24"/>
          <w:szCs w:val="24"/>
        </w:rPr>
        <w:t>Prüfungen sind von dieser Regelung ausgenommen. Bei Klausuren, Zwischenprüfungen, OSCEs oder anderen prüfungsrelevanten Terminen besteht Anwesenheitspflicht.</w:t>
      </w:r>
      <w:r w:rsidR="00C11AE2">
        <w:rPr>
          <w:rFonts w:ascii="Helix" w:hAnsi="Helix" w:eastAsia="Calibri" w:cs="Calibri"/>
          <w:color w:val="000000" w:themeColor="text1"/>
          <w:sz w:val="24"/>
          <w:szCs w:val="24"/>
        </w:rPr>
        <w:t xml:space="preserve"> </w:t>
      </w:r>
      <w:r w:rsidRPr="00C11AE2">
        <w:rPr>
          <w:rFonts w:ascii="Helix" w:hAnsi="Helix" w:eastAsia="Calibri" w:cs="Calibri"/>
          <w:color w:val="000000" w:themeColor="text1"/>
          <w:sz w:val="24"/>
          <w:szCs w:val="24"/>
        </w:rPr>
        <w:t>Nach vorheriger Absprache kann im Einzelfall geprüft werden, ob Prüfungszeiten einzelner Prüflinge angepasst werden können.</w:t>
      </w:r>
    </w:p>
    <w:p w:rsidRPr="0086554E" w:rsidR="0086554E" w:rsidP="0086554E" w:rsidRDefault="0086554E" w14:paraId="6929B3F6" w14:textId="77777777">
      <w:pPr>
        <w:pStyle w:val="FootnoteReference"/>
      </w:pPr>
    </w:p>
    <w:p w:rsidR="5234BA0D" w:rsidP="5234BA0D" w:rsidRDefault="0086554E" w14:paraId="4C8CA5AC" w14:textId="3DD0865E">
      <w:pPr>
        <w:rPr>
          <w:rFonts w:ascii="Calibri" w:hAnsi="Calibri" w:eastAsia="Calibri" w:cs="Calibri"/>
        </w:rPr>
      </w:pPr>
      <w:r>
        <w:rPr>
          <w:rFonts w:ascii="Calibri" w:hAnsi="Calibri" w:eastAsia="Calibri" w:cs="Calibri"/>
        </w:rPr>
        <w:t>Stand: 20.05.2026</w:t>
      </w:r>
    </w:p>
    <w:sectPr w:rsidR="5234BA0D">
      <w:headerReference w:type="default" r:id="rId11"/>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1B4" w:rsidP="003A1C85" w:rsidRDefault="007131B4" w14:paraId="22D8D7F3" w14:textId="77777777">
      <w:pPr>
        <w:spacing w:after="0" w:line="240" w:lineRule="auto"/>
      </w:pPr>
      <w:r>
        <w:separator/>
      </w:r>
    </w:p>
  </w:endnote>
  <w:endnote w:type="continuationSeparator" w:id="0">
    <w:p w:rsidR="007131B4" w:rsidP="003A1C85" w:rsidRDefault="007131B4" w14:paraId="269804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Helix">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1B4" w:rsidP="003A1C85" w:rsidRDefault="007131B4" w14:paraId="06CBA05D" w14:textId="77777777">
      <w:pPr>
        <w:spacing w:after="0" w:line="240" w:lineRule="auto"/>
      </w:pPr>
      <w:r>
        <w:separator/>
      </w:r>
    </w:p>
  </w:footnote>
  <w:footnote w:type="continuationSeparator" w:id="0">
    <w:p w:rsidR="007131B4" w:rsidP="003A1C85" w:rsidRDefault="007131B4" w14:paraId="74F37C1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1C85" w:rsidP="003A1C85" w:rsidRDefault="003A1C85" w14:paraId="008C0ADE" w14:textId="77E16E27">
    <w:pPr>
      <w:tabs>
        <w:tab w:val="left" w:pos="1275"/>
      </w:tabs>
      <w:jc w:val="both"/>
    </w:pPr>
    <w:r w:rsidRPr="003A1C85">
      <w:rPr>
        <w:noProof/>
      </w:rPr>
      <w:drawing>
        <wp:inline distT="0" distB="0" distL="0" distR="0" wp14:anchorId="5EB90CB0" wp14:editId="312FE756">
          <wp:extent cx="800100" cy="695325"/>
          <wp:effectExtent l="0" t="0" r="0" b="9525"/>
          <wp:docPr id="1396926841" name="Grafik 2"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26841" name="Grafik 2" descr="Ein Bild, das Schrift, Tex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953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04D1"/>
    <w:multiLevelType w:val="multilevel"/>
    <w:tmpl w:val="C9627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C74949"/>
    <w:multiLevelType w:val="multilevel"/>
    <w:tmpl w:val="67685E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596FFE"/>
    <w:multiLevelType w:val="multilevel"/>
    <w:tmpl w:val="8B70E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A1C028D"/>
    <w:multiLevelType w:val="multilevel"/>
    <w:tmpl w:val="14125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AFC24B0"/>
    <w:multiLevelType w:val="multilevel"/>
    <w:tmpl w:val="4CA011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D50C70"/>
    <w:multiLevelType w:val="multilevel"/>
    <w:tmpl w:val="A296BB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CC50C99"/>
    <w:multiLevelType w:val="multilevel"/>
    <w:tmpl w:val="E36EA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E325484"/>
    <w:multiLevelType w:val="multilevel"/>
    <w:tmpl w:val="112C1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40A64C8"/>
    <w:multiLevelType w:val="multilevel"/>
    <w:tmpl w:val="13FCF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4CF75EF"/>
    <w:multiLevelType w:val="multilevel"/>
    <w:tmpl w:val="4CE0BE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7967F2D"/>
    <w:multiLevelType w:val="multilevel"/>
    <w:tmpl w:val="48542D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7F7212A"/>
    <w:multiLevelType w:val="multilevel"/>
    <w:tmpl w:val="FEDCE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9157343"/>
    <w:multiLevelType w:val="multilevel"/>
    <w:tmpl w:val="3F9CC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C3E3C2A"/>
    <w:multiLevelType w:val="multilevel"/>
    <w:tmpl w:val="BA980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54746A0"/>
    <w:multiLevelType w:val="multilevel"/>
    <w:tmpl w:val="5FE42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63A264D"/>
    <w:multiLevelType w:val="multilevel"/>
    <w:tmpl w:val="2AD812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BAA4539"/>
    <w:multiLevelType w:val="multilevel"/>
    <w:tmpl w:val="BE0C46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3CC4EE8"/>
    <w:multiLevelType w:val="multilevel"/>
    <w:tmpl w:val="B32066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63377D6"/>
    <w:multiLevelType w:val="multilevel"/>
    <w:tmpl w:val="5D4E11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8BB2FA2"/>
    <w:multiLevelType w:val="multilevel"/>
    <w:tmpl w:val="3D566D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9C15820"/>
    <w:multiLevelType w:val="multilevel"/>
    <w:tmpl w:val="15EC86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F736C5E"/>
    <w:multiLevelType w:val="multilevel"/>
    <w:tmpl w:val="3E56C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6E346BE"/>
    <w:multiLevelType w:val="hybridMultilevel"/>
    <w:tmpl w:val="3112E73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3" w15:restartNumberingAfterBreak="0">
    <w:nsid w:val="4B4A0DC1"/>
    <w:multiLevelType w:val="multilevel"/>
    <w:tmpl w:val="D36A3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D767288"/>
    <w:multiLevelType w:val="hybridMultilevel"/>
    <w:tmpl w:val="13B2EF40"/>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5" w15:restartNumberingAfterBreak="0">
    <w:nsid w:val="4F22169D"/>
    <w:multiLevelType w:val="multilevel"/>
    <w:tmpl w:val="96D4D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38B50E0"/>
    <w:multiLevelType w:val="multilevel"/>
    <w:tmpl w:val="ED44D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AC750A6"/>
    <w:multiLevelType w:val="multilevel"/>
    <w:tmpl w:val="923210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B3B2820"/>
    <w:multiLevelType w:val="multilevel"/>
    <w:tmpl w:val="0114B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DB3252"/>
    <w:multiLevelType w:val="hybridMultilevel"/>
    <w:tmpl w:val="0EC4C6E4"/>
    <w:lvl w:ilvl="0" w:tplc="0407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0" w15:restartNumberingAfterBreak="0">
    <w:nsid w:val="5DF66663"/>
    <w:multiLevelType w:val="multilevel"/>
    <w:tmpl w:val="793ED7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55F3767"/>
    <w:multiLevelType w:val="multilevel"/>
    <w:tmpl w:val="6D9088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9D96937"/>
    <w:multiLevelType w:val="multilevel"/>
    <w:tmpl w:val="4A46B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D063FBB"/>
    <w:multiLevelType w:val="multilevel"/>
    <w:tmpl w:val="60A65B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EA6AE1"/>
    <w:multiLevelType w:val="multilevel"/>
    <w:tmpl w:val="329029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ECEE411"/>
    <w:multiLevelType w:val="hybridMultilevel"/>
    <w:tmpl w:val="F4B677CC"/>
    <w:lvl w:ilvl="0" w:tplc="2C0294E8">
      <w:start w:val="1"/>
      <w:numFmt w:val="bullet"/>
      <w:lvlText w:val=""/>
      <w:lvlJc w:val="left"/>
      <w:pPr>
        <w:ind w:left="720" w:hanging="360"/>
      </w:pPr>
      <w:rPr>
        <w:rFonts w:hint="default" w:ascii="Symbol" w:hAnsi="Symbol"/>
      </w:rPr>
    </w:lvl>
    <w:lvl w:ilvl="1" w:tplc="2F0C3EF0">
      <w:start w:val="1"/>
      <w:numFmt w:val="bullet"/>
      <w:lvlText w:val="o"/>
      <w:lvlJc w:val="left"/>
      <w:pPr>
        <w:ind w:left="1440" w:hanging="360"/>
      </w:pPr>
      <w:rPr>
        <w:rFonts w:hint="default" w:ascii="Courier New" w:hAnsi="Courier New"/>
      </w:rPr>
    </w:lvl>
    <w:lvl w:ilvl="2" w:tplc="CE3C8288">
      <w:start w:val="1"/>
      <w:numFmt w:val="bullet"/>
      <w:lvlText w:val=""/>
      <w:lvlJc w:val="left"/>
      <w:pPr>
        <w:ind w:left="2160" w:hanging="360"/>
      </w:pPr>
      <w:rPr>
        <w:rFonts w:hint="default" w:ascii="Wingdings" w:hAnsi="Wingdings"/>
      </w:rPr>
    </w:lvl>
    <w:lvl w:ilvl="3" w:tplc="19B805D2">
      <w:start w:val="1"/>
      <w:numFmt w:val="bullet"/>
      <w:lvlText w:val=""/>
      <w:lvlJc w:val="left"/>
      <w:pPr>
        <w:ind w:left="2880" w:hanging="360"/>
      </w:pPr>
      <w:rPr>
        <w:rFonts w:hint="default" w:ascii="Symbol" w:hAnsi="Symbol"/>
      </w:rPr>
    </w:lvl>
    <w:lvl w:ilvl="4" w:tplc="8660AE96">
      <w:start w:val="1"/>
      <w:numFmt w:val="bullet"/>
      <w:lvlText w:val="o"/>
      <w:lvlJc w:val="left"/>
      <w:pPr>
        <w:ind w:left="3600" w:hanging="360"/>
      </w:pPr>
      <w:rPr>
        <w:rFonts w:hint="default" w:ascii="Courier New" w:hAnsi="Courier New"/>
      </w:rPr>
    </w:lvl>
    <w:lvl w:ilvl="5" w:tplc="1F8A45AC">
      <w:start w:val="1"/>
      <w:numFmt w:val="bullet"/>
      <w:lvlText w:val=""/>
      <w:lvlJc w:val="left"/>
      <w:pPr>
        <w:ind w:left="4320" w:hanging="360"/>
      </w:pPr>
      <w:rPr>
        <w:rFonts w:hint="default" w:ascii="Wingdings" w:hAnsi="Wingdings"/>
      </w:rPr>
    </w:lvl>
    <w:lvl w:ilvl="6" w:tplc="5C160A6A">
      <w:start w:val="1"/>
      <w:numFmt w:val="bullet"/>
      <w:lvlText w:val=""/>
      <w:lvlJc w:val="left"/>
      <w:pPr>
        <w:ind w:left="5040" w:hanging="360"/>
      </w:pPr>
      <w:rPr>
        <w:rFonts w:hint="default" w:ascii="Symbol" w:hAnsi="Symbol"/>
      </w:rPr>
    </w:lvl>
    <w:lvl w:ilvl="7" w:tplc="F7F62E56">
      <w:start w:val="1"/>
      <w:numFmt w:val="bullet"/>
      <w:lvlText w:val="o"/>
      <w:lvlJc w:val="left"/>
      <w:pPr>
        <w:ind w:left="5760" w:hanging="360"/>
      </w:pPr>
      <w:rPr>
        <w:rFonts w:hint="default" w:ascii="Courier New" w:hAnsi="Courier New"/>
      </w:rPr>
    </w:lvl>
    <w:lvl w:ilvl="8" w:tplc="FC9A41F2">
      <w:start w:val="1"/>
      <w:numFmt w:val="bullet"/>
      <w:lvlText w:val=""/>
      <w:lvlJc w:val="left"/>
      <w:pPr>
        <w:ind w:left="6480" w:hanging="360"/>
      </w:pPr>
      <w:rPr>
        <w:rFonts w:hint="default" w:ascii="Wingdings" w:hAnsi="Wingdings"/>
      </w:rPr>
    </w:lvl>
  </w:abstractNum>
  <w:abstractNum w:abstractNumId="36" w15:restartNumberingAfterBreak="0">
    <w:nsid w:val="6FB2491D"/>
    <w:multiLevelType w:val="multilevel"/>
    <w:tmpl w:val="42308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50A482D"/>
    <w:multiLevelType w:val="multilevel"/>
    <w:tmpl w:val="494C70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5B151B1"/>
    <w:multiLevelType w:val="multilevel"/>
    <w:tmpl w:val="8DD0E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6F284FC"/>
    <w:multiLevelType w:val="hybridMultilevel"/>
    <w:tmpl w:val="8CE4AEBA"/>
    <w:lvl w:ilvl="0" w:tplc="A6B4DADE">
      <w:start w:val="1"/>
      <w:numFmt w:val="bullet"/>
      <w:lvlText w:val=""/>
      <w:lvlJc w:val="left"/>
      <w:pPr>
        <w:ind w:left="720" w:hanging="360"/>
      </w:pPr>
      <w:rPr>
        <w:rFonts w:hint="default" w:ascii="Symbol" w:hAnsi="Symbol"/>
      </w:rPr>
    </w:lvl>
    <w:lvl w:ilvl="1" w:tplc="138AEE18">
      <w:start w:val="1"/>
      <w:numFmt w:val="bullet"/>
      <w:lvlText w:val="o"/>
      <w:lvlJc w:val="left"/>
      <w:pPr>
        <w:ind w:left="1440" w:hanging="360"/>
      </w:pPr>
      <w:rPr>
        <w:rFonts w:hint="default" w:ascii="Courier New" w:hAnsi="Courier New"/>
      </w:rPr>
    </w:lvl>
    <w:lvl w:ilvl="2" w:tplc="CD9EB44A">
      <w:start w:val="1"/>
      <w:numFmt w:val="bullet"/>
      <w:lvlText w:val=""/>
      <w:lvlJc w:val="left"/>
      <w:pPr>
        <w:ind w:left="2160" w:hanging="360"/>
      </w:pPr>
      <w:rPr>
        <w:rFonts w:hint="default" w:ascii="Wingdings" w:hAnsi="Wingdings"/>
      </w:rPr>
    </w:lvl>
    <w:lvl w:ilvl="3" w:tplc="0444EC72">
      <w:start w:val="1"/>
      <w:numFmt w:val="bullet"/>
      <w:lvlText w:val=""/>
      <w:lvlJc w:val="left"/>
      <w:pPr>
        <w:ind w:left="2880" w:hanging="360"/>
      </w:pPr>
      <w:rPr>
        <w:rFonts w:hint="default" w:ascii="Symbol" w:hAnsi="Symbol"/>
      </w:rPr>
    </w:lvl>
    <w:lvl w:ilvl="4" w:tplc="65F24CDC">
      <w:start w:val="1"/>
      <w:numFmt w:val="bullet"/>
      <w:lvlText w:val="o"/>
      <w:lvlJc w:val="left"/>
      <w:pPr>
        <w:ind w:left="3600" w:hanging="360"/>
      </w:pPr>
      <w:rPr>
        <w:rFonts w:hint="default" w:ascii="Courier New" w:hAnsi="Courier New"/>
      </w:rPr>
    </w:lvl>
    <w:lvl w:ilvl="5" w:tplc="0096F39C">
      <w:start w:val="1"/>
      <w:numFmt w:val="bullet"/>
      <w:lvlText w:val=""/>
      <w:lvlJc w:val="left"/>
      <w:pPr>
        <w:ind w:left="4320" w:hanging="360"/>
      </w:pPr>
      <w:rPr>
        <w:rFonts w:hint="default" w:ascii="Wingdings" w:hAnsi="Wingdings"/>
      </w:rPr>
    </w:lvl>
    <w:lvl w:ilvl="6" w:tplc="6DEA2F50">
      <w:start w:val="1"/>
      <w:numFmt w:val="bullet"/>
      <w:lvlText w:val=""/>
      <w:lvlJc w:val="left"/>
      <w:pPr>
        <w:ind w:left="5040" w:hanging="360"/>
      </w:pPr>
      <w:rPr>
        <w:rFonts w:hint="default" w:ascii="Symbol" w:hAnsi="Symbol"/>
      </w:rPr>
    </w:lvl>
    <w:lvl w:ilvl="7" w:tplc="9E48D890">
      <w:start w:val="1"/>
      <w:numFmt w:val="bullet"/>
      <w:lvlText w:val="o"/>
      <w:lvlJc w:val="left"/>
      <w:pPr>
        <w:ind w:left="5760" w:hanging="360"/>
      </w:pPr>
      <w:rPr>
        <w:rFonts w:hint="default" w:ascii="Courier New" w:hAnsi="Courier New"/>
      </w:rPr>
    </w:lvl>
    <w:lvl w:ilvl="8" w:tplc="9BCEC8C6">
      <w:start w:val="1"/>
      <w:numFmt w:val="bullet"/>
      <w:lvlText w:val=""/>
      <w:lvlJc w:val="left"/>
      <w:pPr>
        <w:ind w:left="6480" w:hanging="360"/>
      </w:pPr>
      <w:rPr>
        <w:rFonts w:hint="default" w:ascii="Wingdings" w:hAnsi="Wingdings"/>
      </w:rPr>
    </w:lvl>
  </w:abstractNum>
  <w:abstractNum w:abstractNumId="40" w15:restartNumberingAfterBreak="0">
    <w:nsid w:val="7E89294D"/>
    <w:multiLevelType w:val="multilevel"/>
    <w:tmpl w:val="35962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73308436">
    <w:abstractNumId w:val="39"/>
  </w:num>
  <w:num w:numId="2" w16cid:durableId="609357925">
    <w:abstractNumId w:val="35"/>
  </w:num>
  <w:num w:numId="3" w16cid:durableId="57438154">
    <w:abstractNumId w:val="23"/>
  </w:num>
  <w:num w:numId="4" w16cid:durableId="316959428">
    <w:abstractNumId w:val="34"/>
  </w:num>
  <w:num w:numId="5" w16cid:durableId="2016767496">
    <w:abstractNumId w:val="16"/>
  </w:num>
  <w:num w:numId="6" w16cid:durableId="638416156">
    <w:abstractNumId w:val="36"/>
  </w:num>
  <w:num w:numId="7" w16cid:durableId="162667181">
    <w:abstractNumId w:val="10"/>
  </w:num>
  <w:num w:numId="8" w16cid:durableId="1907689595">
    <w:abstractNumId w:val="13"/>
  </w:num>
  <w:num w:numId="9" w16cid:durableId="641472644">
    <w:abstractNumId w:val="37"/>
  </w:num>
  <w:num w:numId="10" w16cid:durableId="353383540">
    <w:abstractNumId w:val="21"/>
  </w:num>
  <w:num w:numId="11" w16cid:durableId="549918821">
    <w:abstractNumId w:val="5"/>
  </w:num>
  <w:num w:numId="12" w16cid:durableId="1917590275">
    <w:abstractNumId w:val="8"/>
  </w:num>
  <w:num w:numId="13" w16cid:durableId="132715616">
    <w:abstractNumId w:val="2"/>
  </w:num>
  <w:num w:numId="14" w16cid:durableId="1711569820">
    <w:abstractNumId w:val="30"/>
  </w:num>
  <w:num w:numId="15" w16cid:durableId="1659963721">
    <w:abstractNumId w:val="32"/>
  </w:num>
  <w:num w:numId="16" w16cid:durableId="386994062">
    <w:abstractNumId w:val="38"/>
  </w:num>
  <w:num w:numId="17" w16cid:durableId="1764229443">
    <w:abstractNumId w:val="27"/>
  </w:num>
  <w:num w:numId="18" w16cid:durableId="2033264796">
    <w:abstractNumId w:val="0"/>
  </w:num>
  <w:num w:numId="19" w16cid:durableId="357240752">
    <w:abstractNumId w:val="11"/>
  </w:num>
  <w:num w:numId="20" w16cid:durableId="857157842">
    <w:abstractNumId w:val="9"/>
  </w:num>
  <w:num w:numId="21" w16cid:durableId="841356485">
    <w:abstractNumId w:val="18"/>
  </w:num>
  <w:num w:numId="22" w16cid:durableId="508105004">
    <w:abstractNumId w:val="3"/>
  </w:num>
  <w:num w:numId="23" w16cid:durableId="554854241">
    <w:abstractNumId w:val="4"/>
  </w:num>
  <w:num w:numId="24" w16cid:durableId="658389143">
    <w:abstractNumId w:val="17"/>
  </w:num>
  <w:num w:numId="25" w16cid:durableId="1305895655">
    <w:abstractNumId w:val="15"/>
  </w:num>
  <w:num w:numId="26" w16cid:durableId="1205601746">
    <w:abstractNumId w:val="6"/>
  </w:num>
  <w:num w:numId="27" w16cid:durableId="396900954">
    <w:abstractNumId w:val="40"/>
  </w:num>
  <w:num w:numId="28" w16cid:durableId="1733386455">
    <w:abstractNumId w:val="28"/>
  </w:num>
  <w:num w:numId="29" w16cid:durableId="132066473">
    <w:abstractNumId w:val="33"/>
  </w:num>
  <w:num w:numId="30" w16cid:durableId="790516275">
    <w:abstractNumId w:val="7"/>
  </w:num>
  <w:num w:numId="31" w16cid:durableId="163665057">
    <w:abstractNumId w:val="20"/>
  </w:num>
  <w:num w:numId="32" w16cid:durableId="1135756104">
    <w:abstractNumId w:val="19"/>
  </w:num>
  <w:num w:numId="33" w16cid:durableId="2053846546">
    <w:abstractNumId w:val="26"/>
  </w:num>
  <w:num w:numId="34" w16cid:durableId="1235436243">
    <w:abstractNumId w:val="12"/>
  </w:num>
  <w:num w:numId="35" w16cid:durableId="871648848">
    <w:abstractNumId w:val="25"/>
  </w:num>
  <w:num w:numId="36" w16cid:durableId="333067851">
    <w:abstractNumId w:val="1"/>
  </w:num>
  <w:num w:numId="37" w16cid:durableId="395976971">
    <w:abstractNumId w:val="14"/>
  </w:num>
  <w:num w:numId="38" w16cid:durableId="1669556685">
    <w:abstractNumId w:val="31"/>
  </w:num>
  <w:num w:numId="39" w16cid:durableId="692997481">
    <w:abstractNumId w:val="29"/>
  </w:num>
  <w:num w:numId="40" w16cid:durableId="582036104">
    <w:abstractNumId w:val="24"/>
  </w:num>
  <w:num w:numId="41" w16cid:durableId="6413517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C85"/>
    <w:rsid w:val="00026167"/>
    <w:rsid w:val="00044236"/>
    <w:rsid w:val="000632FA"/>
    <w:rsid w:val="000A0969"/>
    <w:rsid w:val="00111E60"/>
    <w:rsid w:val="00126874"/>
    <w:rsid w:val="001375FB"/>
    <w:rsid w:val="00142A2D"/>
    <w:rsid w:val="00151CC4"/>
    <w:rsid w:val="001B52C4"/>
    <w:rsid w:val="001C6C4D"/>
    <w:rsid w:val="001E5B88"/>
    <w:rsid w:val="001F4EFF"/>
    <w:rsid w:val="00201138"/>
    <w:rsid w:val="002074AE"/>
    <w:rsid w:val="0025194F"/>
    <w:rsid w:val="002A0F90"/>
    <w:rsid w:val="002A235C"/>
    <w:rsid w:val="002B315D"/>
    <w:rsid w:val="002D5B1B"/>
    <w:rsid w:val="003220F0"/>
    <w:rsid w:val="0034392D"/>
    <w:rsid w:val="003A1C85"/>
    <w:rsid w:val="003C7B6A"/>
    <w:rsid w:val="003E1A83"/>
    <w:rsid w:val="00436699"/>
    <w:rsid w:val="00437932"/>
    <w:rsid w:val="00463ACC"/>
    <w:rsid w:val="0050266C"/>
    <w:rsid w:val="00520B50"/>
    <w:rsid w:val="00543F96"/>
    <w:rsid w:val="00583991"/>
    <w:rsid w:val="005953F7"/>
    <w:rsid w:val="007131B4"/>
    <w:rsid w:val="007270FB"/>
    <w:rsid w:val="00737279"/>
    <w:rsid w:val="00793C82"/>
    <w:rsid w:val="00812C42"/>
    <w:rsid w:val="00841B35"/>
    <w:rsid w:val="0084680B"/>
    <w:rsid w:val="0086554E"/>
    <w:rsid w:val="00884CB5"/>
    <w:rsid w:val="008C6302"/>
    <w:rsid w:val="008E3F00"/>
    <w:rsid w:val="00995722"/>
    <w:rsid w:val="009D4589"/>
    <w:rsid w:val="00A4048D"/>
    <w:rsid w:val="00A85EFD"/>
    <w:rsid w:val="00AC7CA0"/>
    <w:rsid w:val="00AF0398"/>
    <w:rsid w:val="00AF28A3"/>
    <w:rsid w:val="00B54F1D"/>
    <w:rsid w:val="00BF1FFB"/>
    <w:rsid w:val="00C00588"/>
    <w:rsid w:val="00C11AE2"/>
    <w:rsid w:val="00C15F10"/>
    <w:rsid w:val="00CA2ACA"/>
    <w:rsid w:val="00CD41EA"/>
    <w:rsid w:val="00CE0A30"/>
    <w:rsid w:val="00D5188F"/>
    <w:rsid w:val="00DD5430"/>
    <w:rsid w:val="00DF0FB0"/>
    <w:rsid w:val="00DF5244"/>
    <w:rsid w:val="00E22BAD"/>
    <w:rsid w:val="00E452AF"/>
    <w:rsid w:val="00E64691"/>
    <w:rsid w:val="00E71A5B"/>
    <w:rsid w:val="00E84501"/>
    <w:rsid w:val="00F67F26"/>
    <w:rsid w:val="01C128BD"/>
    <w:rsid w:val="021967CF"/>
    <w:rsid w:val="03EC99E5"/>
    <w:rsid w:val="069AAB47"/>
    <w:rsid w:val="06A65662"/>
    <w:rsid w:val="0A52F25F"/>
    <w:rsid w:val="0C6768E2"/>
    <w:rsid w:val="0E5943E4"/>
    <w:rsid w:val="0ECAC775"/>
    <w:rsid w:val="0FB6E93F"/>
    <w:rsid w:val="132ADBAB"/>
    <w:rsid w:val="14D0386D"/>
    <w:rsid w:val="15CA0DA8"/>
    <w:rsid w:val="15EC7C11"/>
    <w:rsid w:val="18B569E8"/>
    <w:rsid w:val="1C69AF63"/>
    <w:rsid w:val="1CF4E08D"/>
    <w:rsid w:val="1D9242D7"/>
    <w:rsid w:val="1F85C611"/>
    <w:rsid w:val="221DF1D1"/>
    <w:rsid w:val="22234F6F"/>
    <w:rsid w:val="24510028"/>
    <w:rsid w:val="2604580E"/>
    <w:rsid w:val="26437864"/>
    <w:rsid w:val="27CA05C8"/>
    <w:rsid w:val="27E4F8A0"/>
    <w:rsid w:val="28AA91B9"/>
    <w:rsid w:val="29CB754A"/>
    <w:rsid w:val="2BA88F85"/>
    <w:rsid w:val="2BD04A61"/>
    <w:rsid w:val="2E1775F5"/>
    <w:rsid w:val="2F912E1B"/>
    <w:rsid w:val="3255643A"/>
    <w:rsid w:val="35EA8075"/>
    <w:rsid w:val="371AAB3A"/>
    <w:rsid w:val="37BD4878"/>
    <w:rsid w:val="3B8EB176"/>
    <w:rsid w:val="3D15F292"/>
    <w:rsid w:val="421F3EB8"/>
    <w:rsid w:val="42845534"/>
    <w:rsid w:val="42BC07E0"/>
    <w:rsid w:val="47F13DC6"/>
    <w:rsid w:val="49C90198"/>
    <w:rsid w:val="4BDEAB88"/>
    <w:rsid w:val="4DB662AF"/>
    <w:rsid w:val="50183B45"/>
    <w:rsid w:val="50571516"/>
    <w:rsid w:val="50F02F67"/>
    <w:rsid w:val="5234BA0D"/>
    <w:rsid w:val="5367733C"/>
    <w:rsid w:val="58D6F03C"/>
    <w:rsid w:val="60A328E0"/>
    <w:rsid w:val="61A78E42"/>
    <w:rsid w:val="622B58C7"/>
    <w:rsid w:val="637F405B"/>
    <w:rsid w:val="64972AE1"/>
    <w:rsid w:val="6512C983"/>
    <w:rsid w:val="657DA794"/>
    <w:rsid w:val="65D3AA8C"/>
    <w:rsid w:val="65E27745"/>
    <w:rsid w:val="68C2399B"/>
    <w:rsid w:val="6A208E53"/>
    <w:rsid w:val="6BA426D9"/>
    <w:rsid w:val="6D03D3BB"/>
    <w:rsid w:val="6DDF02E8"/>
    <w:rsid w:val="6F7FB7CB"/>
    <w:rsid w:val="7133408A"/>
    <w:rsid w:val="72F64FC5"/>
    <w:rsid w:val="74B06014"/>
    <w:rsid w:val="74C33CD5"/>
    <w:rsid w:val="7544C7B9"/>
    <w:rsid w:val="757BCBBC"/>
    <w:rsid w:val="7B5F9D74"/>
    <w:rsid w:val="7C328D33"/>
    <w:rsid w:val="7C6EFDE6"/>
    <w:rsid w:val="7D6B02FA"/>
    <w:rsid w:val="7E02BE43"/>
    <w:rsid w:val="7E593730"/>
    <w:rsid w:val="7F4F9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A8536"/>
  <w15:chartTrackingRefBased/>
  <w15:docId w15:val="{CC8DEB71-4272-43C7-8CE4-AF89923A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rsid w:val="008E3F00"/>
  </w:style>
  <w:style w:type="paragraph" w:styleId="Heading1">
    <w:name w:val="heading 1"/>
    <w:basedOn w:val="Normal"/>
    <w:next w:val="Normal"/>
    <w:uiPriority w:val="9"/>
    <w:qFormat/>
    <w:rsid w:val="003A1C8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semiHidden/>
    <w:unhideWhenUsed/>
    <w:qFormat/>
    <w:rsid w:val="003A1C8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semiHidden/>
    <w:unhideWhenUsed/>
    <w:qFormat/>
    <w:rsid w:val="003A1C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3A1C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3A1C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3A1C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3A1C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3A1C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3A1C8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1"/>
    <w:uiPriority w:val="99"/>
    <w:unhideWhenUsed/>
    <w:rsid w:val="00793C82"/>
    <w:pPr>
      <w:tabs>
        <w:tab w:val="center" w:pos="4536"/>
        <w:tab w:val="right" w:pos="9072"/>
      </w:tabs>
      <w:spacing w:after="0" w:line="240" w:lineRule="auto"/>
    </w:pPr>
  </w:style>
  <w:style w:type="character" w:styleId="HeaderChar1" w:customStyle="1">
    <w:name w:val="Header Char1"/>
    <w:basedOn w:val="DefaultParagraphFont"/>
    <w:link w:val="Header"/>
    <w:uiPriority w:val="99"/>
    <w:semiHidden/>
    <w:rsid w:val="00793C82"/>
  </w:style>
  <w:style w:type="paragraph" w:styleId="Footer">
    <w:name w:val="footer"/>
    <w:basedOn w:val="Normal"/>
    <w:link w:val="FooterChar1"/>
    <w:uiPriority w:val="99"/>
    <w:unhideWhenUsed/>
    <w:rsid w:val="00793C82"/>
    <w:pPr>
      <w:tabs>
        <w:tab w:val="center" w:pos="4536"/>
        <w:tab w:val="right" w:pos="9072"/>
      </w:tabs>
      <w:spacing w:after="0" w:line="240" w:lineRule="auto"/>
    </w:pPr>
  </w:style>
  <w:style w:type="character" w:styleId="FooterChar1" w:customStyle="1">
    <w:name w:val="Footer Char1"/>
    <w:basedOn w:val="DefaultParagraphFont"/>
    <w:link w:val="Footer"/>
    <w:uiPriority w:val="99"/>
    <w:semiHidden/>
    <w:rsid w:val="00793C82"/>
  </w:style>
  <w:style w:type="character" w:styleId="TitleChar1" w:customStyle="1">
    <w:name w:val="Title Char1"/>
    <w:basedOn w:val="DefaultParagraphFont"/>
    <w:uiPriority w:val="10"/>
    <w:rsid w:val="00793C82"/>
    <w:rPr>
      <w:rFonts w:asciiTheme="majorHAnsi" w:hAnsiTheme="majorHAnsi" w:eastAsiaTheme="majorEastAsia" w:cstheme="majorBidi"/>
      <w:spacing w:val="-10"/>
      <w:kern w:val="28"/>
      <w:sz w:val="56"/>
      <w:szCs w:val="56"/>
    </w:rPr>
  </w:style>
  <w:style w:type="character" w:styleId="SubtitleChar1" w:customStyle="1">
    <w:name w:val="Subtitle Char1"/>
    <w:basedOn w:val="DefaultParagraphFont"/>
    <w:uiPriority w:val="11"/>
    <w:rsid w:val="00793C82"/>
    <w:rPr>
      <w:rFonts w:eastAsiaTheme="majorEastAsia" w:cstheme="majorBidi"/>
      <w:color w:val="595959" w:themeColor="text1" w:themeTint="A6"/>
      <w:spacing w:val="15"/>
      <w:sz w:val="28"/>
      <w:szCs w:val="28"/>
    </w:rPr>
  </w:style>
  <w:style w:type="character" w:styleId="QuoteChar1" w:customStyle="1">
    <w:name w:val="Quote Char1"/>
    <w:basedOn w:val="DefaultParagraphFont"/>
    <w:uiPriority w:val="29"/>
    <w:rsid w:val="00793C82"/>
    <w:rPr>
      <w:i/>
      <w:iCs/>
      <w:color w:val="404040" w:themeColor="text1" w:themeTint="BF"/>
    </w:rPr>
  </w:style>
  <w:style w:type="character" w:styleId="IntenseQuoteChar1" w:customStyle="1">
    <w:name w:val="Intense Quote Char1"/>
    <w:basedOn w:val="DefaultParagraphFont"/>
    <w:uiPriority w:val="30"/>
    <w:rsid w:val="00793C82"/>
    <w:rPr>
      <w:i/>
      <w:iCs/>
      <w:color w:val="0F4761" w:themeColor="accent1" w:themeShade="BF"/>
    </w:rPr>
  </w:style>
  <w:style w:type="character" w:styleId="FootnoteTextChar1" w:customStyle="1">
    <w:name w:val="Footnote Text Char1"/>
    <w:basedOn w:val="DefaultParagraphFont"/>
    <w:uiPriority w:val="99"/>
    <w:semiHidden/>
    <w:rsid w:val="00793C82"/>
    <w:rPr>
      <w:sz w:val="20"/>
      <w:szCs w:val="20"/>
    </w:rPr>
  </w:style>
  <w:style w:type="paragraph" w:styleId="ListParagraph">
    <w:name w:val="List Paragraph"/>
    <w:basedOn w:val="Normal"/>
    <w:uiPriority w:val="34"/>
    <w:qFormat/>
    <w:rsid w:val="003A1C85"/>
    <w:pPr>
      <w:ind w:left="720"/>
      <w:contextualSpacing/>
    </w:pPr>
  </w:style>
  <w:style w:type="character" w:styleId="IntenseEmphasis">
    <w:name w:val="Intense Emphasis"/>
    <w:basedOn w:val="DefaultParagraphFont"/>
    <w:uiPriority w:val="21"/>
    <w:qFormat/>
    <w:rsid w:val="003A1C85"/>
    <w:rPr>
      <w:i/>
      <w:iCs/>
      <w:color w:val="0F4761" w:themeColor="accent1" w:themeShade="BF"/>
    </w:rPr>
  </w:style>
  <w:style w:type="character" w:styleId="IntenseReference">
    <w:name w:val="Intense Reference"/>
    <w:basedOn w:val="DefaultParagraphFont"/>
    <w:uiPriority w:val="32"/>
    <w:qFormat/>
    <w:rsid w:val="003A1C85"/>
    <w:rPr>
      <w:b/>
      <w:bCs/>
      <w:smallCaps/>
      <w:color w:val="0F4761" w:themeColor="accent1" w:themeShade="BF"/>
      <w:spacing w:val="5"/>
    </w:rPr>
  </w:style>
  <w:style w:type="character" w:styleId="Hyperlink">
    <w:name w:val="Hyperlink"/>
    <w:basedOn w:val="DefaultParagraphFont"/>
    <w:uiPriority w:val="99"/>
    <w:unhideWhenUsed/>
    <w:rsid w:val="003A1C85"/>
    <w:rPr>
      <w:color w:val="467886" w:themeColor="hyperlink"/>
      <w:u w:val="single"/>
    </w:rPr>
  </w:style>
  <w:style w:type="character" w:styleId="UnresolvedMention">
    <w:name w:val="Unresolved Mention"/>
    <w:basedOn w:val="DefaultParagraphFont"/>
    <w:uiPriority w:val="99"/>
    <w:semiHidden/>
    <w:unhideWhenUsed/>
    <w:rsid w:val="003A1C85"/>
    <w:rPr>
      <w:color w:val="605E5C"/>
      <w:shd w:val="clear" w:color="auto" w:fill="E1DFDD"/>
    </w:rPr>
  </w:style>
  <w:style w:type="character" w:styleId="FootnoteReference">
    <w:name w:val="footnote reference"/>
    <w:basedOn w:val="DefaultParagraphFont"/>
    <w:uiPriority w:val="99"/>
    <w:semiHidden/>
    <w:unhideWhenUsed/>
    <w:rsid w:val="002074AE"/>
    <w:rPr>
      <w:vertAlign w:val="superscript"/>
    </w:rPr>
  </w:style>
  <w:style w:type="character" w:styleId="Heading1Char" w:customStyle="1">
    <w:name w:val="Heading 1 Char"/>
    <w:basedOn w:val="DefaultParagraphFont"/>
    <w:uiPriority w:val="9"/>
    <w:rsid w:val="008E3F0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uiPriority w:val="9"/>
    <w:semiHidden/>
    <w:rsid w:val="008E3F0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uiPriority w:val="9"/>
    <w:semiHidden/>
    <w:rsid w:val="008E3F00"/>
    <w:rPr>
      <w:rFonts w:eastAsiaTheme="majorEastAsia" w:cstheme="majorBidi"/>
      <w:color w:val="0F4761" w:themeColor="accent1" w:themeShade="BF"/>
      <w:sz w:val="28"/>
      <w:szCs w:val="28"/>
    </w:rPr>
  </w:style>
  <w:style w:type="character" w:styleId="Heading4Char" w:customStyle="1">
    <w:name w:val="Heading 4 Char"/>
    <w:basedOn w:val="DefaultParagraphFont"/>
    <w:uiPriority w:val="9"/>
    <w:semiHidden/>
    <w:rsid w:val="008E3F00"/>
    <w:rPr>
      <w:rFonts w:eastAsiaTheme="majorEastAsia" w:cstheme="majorBidi"/>
      <w:i/>
      <w:iCs/>
      <w:color w:val="0F4761" w:themeColor="accent1" w:themeShade="BF"/>
    </w:rPr>
  </w:style>
  <w:style w:type="character" w:styleId="Heading5Char" w:customStyle="1">
    <w:name w:val="Heading 5 Char"/>
    <w:basedOn w:val="DefaultParagraphFont"/>
    <w:uiPriority w:val="9"/>
    <w:semiHidden/>
    <w:rsid w:val="008E3F00"/>
    <w:rPr>
      <w:rFonts w:eastAsiaTheme="majorEastAsia" w:cstheme="majorBidi"/>
      <w:color w:val="0F4761" w:themeColor="accent1" w:themeShade="BF"/>
    </w:rPr>
  </w:style>
  <w:style w:type="character" w:styleId="Heading6Char" w:customStyle="1">
    <w:name w:val="Heading 6 Char"/>
    <w:basedOn w:val="DefaultParagraphFont"/>
    <w:uiPriority w:val="9"/>
    <w:semiHidden/>
    <w:rsid w:val="008E3F00"/>
    <w:rPr>
      <w:rFonts w:eastAsiaTheme="majorEastAsia" w:cstheme="majorBidi"/>
      <w:i/>
      <w:iCs/>
      <w:color w:val="595959" w:themeColor="text1" w:themeTint="A6"/>
    </w:rPr>
  </w:style>
  <w:style w:type="character" w:styleId="Heading7Char" w:customStyle="1">
    <w:name w:val="Heading 7 Char"/>
    <w:basedOn w:val="DefaultParagraphFont"/>
    <w:uiPriority w:val="9"/>
    <w:semiHidden/>
    <w:rsid w:val="008E3F00"/>
    <w:rPr>
      <w:rFonts w:eastAsiaTheme="majorEastAsia" w:cstheme="majorBidi"/>
      <w:color w:val="595959" w:themeColor="text1" w:themeTint="A6"/>
    </w:rPr>
  </w:style>
  <w:style w:type="character" w:styleId="Heading8Char" w:customStyle="1">
    <w:name w:val="Heading 8 Char"/>
    <w:basedOn w:val="DefaultParagraphFont"/>
    <w:uiPriority w:val="9"/>
    <w:semiHidden/>
    <w:rsid w:val="008E3F00"/>
    <w:rPr>
      <w:rFonts w:eastAsiaTheme="majorEastAsia" w:cstheme="majorBidi"/>
      <w:i/>
      <w:iCs/>
      <w:color w:val="272727" w:themeColor="text1" w:themeTint="D8"/>
    </w:rPr>
  </w:style>
  <w:style w:type="character" w:styleId="Heading9Char" w:customStyle="1">
    <w:name w:val="Heading 9 Char"/>
    <w:basedOn w:val="DefaultParagraphFont"/>
    <w:uiPriority w:val="9"/>
    <w:semiHidden/>
    <w:rsid w:val="008E3F00"/>
    <w:rPr>
      <w:rFonts w:eastAsiaTheme="majorEastAsia" w:cstheme="majorBidi"/>
      <w:color w:val="272727" w:themeColor="text1" w:themeTint="D8"/>
    </w:rPr>
  </w:style>
  <w:style w:type="paragraph" w:styleId="a" w:customStyle="1">
    <w:basedOn w:val="DefaultParagraphFont"/>
    <w:next w:val="FootnoteReference"/>
    <w:link w:val="FootnoteTextChar"/>
    <w:uiPriority w:val="99"/>
    <w:unhideWhenUsed/>
    <w:rsid w:val="008E3F00"/>
    <w:pPr>
      <w:spacing w:after="0" w:line="240" w:lineRule="auto"/>
    </w:pPr>
    <w:rPr>
      <w:sz w:val="20"/>
      <w:szCs w:val="20"/>
    </w:rPr>
  </w:style>
  <w:style w:type="character" w:styleId="FootnoteTextChar" w:customStyle="1">
    <w:name w:val="Footnote Text Char"/>
    <w:basedOn w:val="DefaultParagraphFont"/>
    <w:link w:val="a"/>
    <w:uiPriority w:val="99"/>
    <w:rsid w:val="008E3F00"/>
    <w:rPr>
      <w:sz w:val="20"/>
      <w:szCs w:val="20"/>
    </w:rPr>
  </w:style>
  <w:style w:type="character" w:styleId="HeaderChar" w:customStyle="1">
    <w:name w:val="Header Char"/>
    <w:basedOn w:val="DefaultParagraphFont"/>
    <w:uiPriority w:val="99"/>
    <w:rsid w:val="008E3F00"/>
  </w:style>
  <w:style w:type="character" w:styleId="FooterChar" w:customStyle="1">
    <w:name w:val="Footer Char"/>
    <w:basedOn w:val="DefaultParagraphFont"/>
    <w:uiPriority w:val="99"/>
    <w:rsid w:val="008E3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nfo@pflegebildung-bremen.de"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mailto:krankmeldung@pflegebildung-bremen.de" TargetMode="External" Id="rId10" /><Relationship Type="http://schemas.openxmlformats.org/officeDocument/2006/relationships/settings" Target="settings.xml" Id="rId4" /><Relationship Type="http://schemas.openxmlformats.org/officeDocument/2006/relationships/hyperlink" Target="mailto:plubin@pflegebildung-bremen.de"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EC292-52CA-41BF-8B23-1FAE164E222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Christin-Louisa Pahn</dc:creator>
  <keywords/>
  <dc:description/>
  <lastModifiedBy>Joerg Rahmann</lastModifiedBy>
  <revision>49</revision>
  <lastPrinted>2026-05-20T21:49:00.0000000Z</lastPrinted>
  <dcterms:created xsi:type="dcterms:W3CDTF">2025-09-05T01:14:00.0000000Z</dcterms:created>
  <dcterms:modified xsi:type="dcterms:W3CDTF">2026-07-09T15:12:29.8506103Z</dcterms:modified>
</coreProperties>
</file>