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119AC4" w14:textId="6A736E35" w:rsidR="00B73511" w:rsidRPr="00183800" w:rsidRDefault="00183800">
      <w:pPr>
        <w:rPr>
          <w:rFonts w:asciiTheme="minorHAnsi" w:hAnsiTheme="minorHAnsi" w:cstheme="minorHAnsi"/>
          <w:b/>
          <w:bCs/>
          <w:sz w:val="24"/>
        </w:rPr>
      </w:pPr>
      <w:r w:rsidRPr="00183800">
        <w:rPr>
          <w:rFonts w:asciiTheme="minorHAnsi" w:hAnsiTheme="minorHAnsi" w:cstheme="minorHAnsi"/>
          <w:b/>
          <w:bCs/>
          <w:sz w:val="24"/>
        </w:rPr>
        <w:t>Erster Teil: Wovon sprechen wir?</w:t>
      </w:r>
    </w:p>
    <w:p w14:paraId="4303D056" w14:textId="77777777" w:rsidR="00B73511" w:rsidRDefault="00B73511" w:rsidP="00B73511"/>
    <w:p w14:paraId="045C50E8" w14:textId="7D5FF4AE" w:rsidR="00B73511" w:rsidRPr="00D1096F" w:rsidRDefault="00B73511" w:rsidP="00B73511">
      <w:pPr>
        <w:rPr>
          <w:rFonts w:asciiTheme="minorHAnsi" w:hAnsiTheme="minorHAnsi" w:cstheme="minorHAnsi"/>
          <w:i/>
          <w:iCs/>
          <w:sz w:val="28"/>
          <w:szCs w:val="28"/>
        </w:rPr>
      </w:pPr>
      <w:r w:rsidRPr="00D1096F">
        <w:rPr>
          <w:rFonts w:asciiTheme="minorHAnsi" w:hAnsiTheme="minorHAnsi" w:cstheme="minorHAnsi"/>
          <w:i/>
          <w:iCs/>
          <w:sz w:val="28"/>
          <w:szCs w:val="28"/>
        </w:rPr>
        <w:t>Zur Sauberkeit erzogen</w:t>
      </w:r>
      <w:r w:rsidR="00D1096F">
        <w:rPr>
          <w:rFonts w:asciiTheme="minorHAnsi" w:hAnsiTheme="minorHAnsi" w:cstheme="minorHAnsi"/>
          <w:i/>
          <w:iCs/>
          <w:sz w:val="28"/>
          <w:szCs w:val="28"/>
        </w:rPr>
        <w:t>…</w:t>
      </w:r>
    </w:p>
    <w:p w14:paraId="649889B4" w14:textId="77777777" w:rsidR="00B73511" w:rsidRPr="00A91082" w:rsidRDefault="00B73511" w:rsidP="00B73511">
      <w:pPr>
        <w:rPr>
          <w:rFonts w:asciiTheme="minorHAnsi" w:hAnsiTheme="minorHAnsi" w:cstheme="minorHAnsi"/>
        </w:rPr>
      </w:pPr>
    </w:p>
    <w:p w14:paraId="7F49A425" w14:textId="653AA07C" w:rsidR="00B73511" w:rsidRDefault="00B73511">
      <w:r>
        <w:object w:dxaOrig="17578" w:dyaOrig="11252" w14:anchorId="3EFB1FE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290.25pt" o:ole="">
            <v:imagedata r:id="rId10" o:title=""/>
          </v:shape>
          <o:OLEObject Type="Embed" ProgID="MSPhotoEd.3" ShapeID="_x0000_i1025" DrawAspect="Content" ObjectID="_1782819820" r:id="rId11"/>
        </w:object>
      </w:r>
    </w:p>
    <w:p w14:paraId="59FCEA9F" w14:textId="56C1BDE9" w:rsidR="00B73511" w:rsidRDefault="00B73511"/>
    <w:p w14:paraId="619F7FEA" w14:textId="77777777" w:rsidR="00B73511" w:rsidRDefault="00B73511"/>
    <w:p w14:paraId="2AB0B116" w14:textId="3041FD83" w:rsidR="00B73511" w:rsidRPr="00A91082" w:rsidRDefault="00B73511" w:rsidP="00B73511">
      <w:pPr>
        <w:pStyle w:val="Titel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outlineLvl w:val="0"/>
        <w:rPr>
          <w:rFonts w:asciiTheme="minorHAnsi" w:hAnsiTheme="minorHAnsi" w:cstheme="minorHAnsi"/>
          <w:sz w:val="32"/>
          <w:szCs w:val="32"/>
        </w:rPr>
      </w:pPr>
      <w:r w:rsidRPr="00A91082">
        <w:rPr>
          <w:rFonts w:asciiTheme="minorHAnsi" w:hAnsiTheme="minorHAnsi" w:cstheme="minorHAnsi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5543A00A" wp14:editId="16FB5A40">
            <wp:simplePos x="0" y="0"/>
            <wp:positionH relativeFrom="column">
              <wp:posOffset>-571500</wp:posOffset>
            </wp:positionH>
            <wp:positionV relativeFrom="paragraph">
              <wp:posOffset>-265430</wp:posOffset>
            </wp:positionV>
            <wp:extent cx="5760720" cy="4390390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9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1082">
        <w:rPr>
          <w:rFonts w:asciiTheme="minorHAnsi" w:hAnsiTheme="minorHAnsi" w:cstheme="minorHAnsi"/>
          <w:sz w:val="32"/>
          <w:szCs w:val="32"/>
        </w:rPr>
        <w:t>Definitio</w:t>
      </w:r>
      <w:r w:rsidR="00A91082" w:rsidRPr="00A91082">
        <w:rPr>
          <w:rFonts w:asciiTheme="minorHAnsi" w:hAnsiTheme="minorHAnsi" w:cstheme="minorHAnsi"/>
          <w:sz w:val="32"/>
          <w:szCs w:val="32"/>
        </w:rPr>
        <w:t>nen</w:t>
      </w:r>
      <w:r w:rsidR="00A91082">
        <w:rPr>
          <w:rFonts w:asciiTheme="minorHAnsi" w:hAnsiTheme="minorHAnsi" w:cstheme="minorHAnsi"/>
          <w:sz w:val="32"/>
          <w:szCs w:val="32"/>
        </w:rPr>
        <w:t>:</w:t>
      </w:r>
      <w:r w:rsidR="00A91082" w:rsidRPr="00A91082">
        <w:rPr>
          <w:rFonts w:asciiTheme="minorHAnsi" w:hAnsiTheme="minorHAnsi" w:cstheme="minorHAnsi"/>
          <w:sz w:val="32"/>
          <w:szCs w:val="32"/>
        </w:rPr>
        <w:t xml:space="preserve"> Harnkontinenz und Harninkontinenz</w:t>
      </w:r>
    </w:p>
    <w:p w14:paraId="57867261" w14:textId="77777777" w:rsidR="00B73511" w:rsidRPr="00B73511" w:rsidRDefault="00B73511" w:rsidP="00B73511">
      <w:pPr>
        <w:rPr>
          <w:rFonts w:asciiTheme="minorHAnsi" w:hAnsiTheme="minorHAnsi" w:cstheme="minorHAnsi"/>
        </w:rPr>
      </w:pPr>
    </w:p>
    <w:p w14:paraId="5BDEE7D3" w14:textId="77777777" w:rsidR="00B73511" w:rsidRPr="00B73511" w:rsidRDefault="00B73511" w:rsidP="00B73511">
      <w:pPr>
        <w:rPr>
          <w:rFonts w:asciiTheme="minorHAnsi" w:hAnsiTheme="minorHAnsi" w:cstheme="minorHAnsi"/>
          <w:sz w:val="32"/>
        </w:rPr>
      </w:pPr>
      <w:r w:rsidRPr="00B73511">
        <w:rPr>
          <w:rFonts w:asciiTheme="minorHAnsi" w:hAnsiTheme="minorHAnsi" w:cstheme="minorHAnsi"/>
          <w:sz w:val="32"/>
        </w:rPr>
        <w:t>„</w:t>
      </w:r>
      <w:r w:rsidRPr="00B73511">
        <w:rPr>
          <w:rFonts w:asciiTheme="minorHAnsi" w:hAnsiTheme="minorHAnsi" w:cstheme="minorHAnsi"/>
          <w:b/>
          <w:bCs/>
          <w:sz w:val="32"/>
        </w:rPr>
        <w:t>Harnkontinenz</w:t>
      </w:r>
      <w:r w:rsidRPr="00B73511">
        <w:rPr>
          <w:rFonts w:asciiTheme="minorHAnsi" w:hAnsiTheme="minorHAnsi" w:cstheme="minorHAnsi"/>
          <w:sz w:val="32"/>
        </w:rPr>
        <w:t xml:space="preserve"> ist die Fähigkeit,</w:t>
      </w:r>
    </w:p>
    <w:p w14:paraId="11707BC5" w14:textId="3A7371B6" w:rsidR="00B73511" w:rsidRPr="00B73511" w:rsidRDefault="00B73511" w:rsidP="00B73511">
      <w:pPr>
        <w:numPr>
          <w:ilvl w:val="0"/>
          <w:numId w:val="1"/>
        </w:numPr>
        <w:rPr>
          <w:rFonts w:asciiTheme="minorHAnsi" w:hAnsiTheme="minorHAnsi" w:cstheme="minorHAnsi"/>
          <w:sz w:val="32"/>
        </w:rPr>
      </w:pPr>
      <w:r w:rsidRPr="00B73511">
        <w:rPr>
          <w:rFonts w:asciiTheme="minorHAnsi" w:hAnsiTheme="minorHAnsi" w:cstheme="minorHAnsi"/>
          <w:sz w:val="32"/>
        </w:rPr>
        <w:t xml:space="preserve">willkürlich </w:t>
      </w:r>
      <w:r w:rsidR="00101ED8">
        <w:rPr>
          <w:rFonts w:asciiTheme="minorHAnsi" w:hAnsiTheme="minorHAnsi" w:cstheme="minorHAnsi"/>
          <w:sz w:val="32"/>
        </w:rPr>
        <w:t xml:space="preserve">(bewusst gesteuert) </w:t>
      </w:r>
      <w:r w:rsidRPr="00B73511">
        <w:rPr>
          <w:rFonts w:asciiTheme="minorHAnsi" w:hAnsiTheme="minorHAnsi" w:cstheme="minorHAnsi"/>
          <w:sz w:val="32"/>
        </w:rPr>
        <w:t>und</w:t>
      </w:r>
    </w:p>
    <w:p w14:paraId="2349008C" w14:textId="77777777" w:rsidR="00B73511" w:rsidRPr="00B73511" w:rsidRDefault="00B73511" w:rsidP="00B73511">
      <w:pPr>
        <w:numPr>
          <w:ilvl w:val="0"/>
          <w:numId w:val="1"/>
        </w:numPr>
        <w:rPr>
          <w:rFonts w:asciiTheme="minorHAnsi" w:hAnsiTheme="minorHAnsi" w:cstheme="minorHAnsi"/>
          <w:sz w:val="32"/>
        </w:rPr>
      </w:pPr>
      <w:r w:rsidRPr="00B73511">
        <w:rPr>
          <w:rFonts w:asciiTheme="minorHAnsi" w:hAnsiTheme="minorHAnsi" w:cstheme="minorHAnsi"/>
          <w:sz w:val="32"/>
        </w:rPr>
        <w:t>zur passenden Zeit</w:t>
      </w:r>
    </w:p>
    <w:p w14:paraId="42A6B561" w14:textId="77777777" w:rsidR="00B73511" w:rsidRPr="00B73511" w:rsidRDefault="00B73511" w:rsidP="00B73511">
      <w:pPr>
        <w:numPr>
          <w:ilvl w:val="0"/>
          <w:numId w:val="1"/>
        </w:numPr>
        <w:rPr>
          <w:rFonts w:asciiTheme="minorHAnsi" w:hAnsiTheme="minorHAnsi" w:cstheme="minorHAnsi"/>
          <w:sz w:val="32"/>
        </w:rPr>
      </w:pPr>
      <w:r w:rsidRPr="00B73511">
        <w:rPr>
          <w:rFonts w:asciiTheme="minorHAnsi" w:hAnsiTheme="minorHAnsi" w:cstheme="minorHAnsi"/>
          <w:sz w:val="32"/>
        </w:rPr>
        <w:t>an einem geeigneten Ort, die Blase zu entleeren ... und</w:t>
      </w:r>
    </w:p>
    <w:p w14:paraId="10891EC3" w14:textId="77777777" w:rsidR="00B73511" w:rsidRPr="00B73511" w:rsidRDefault="00B73511" w:rsidP="00B73511">
      <w:pPr>
        <w:numPr>
          <w:ilvl w:val="0"/>
          <w:numId w:val="2"/>
        </w:numPr>
        <w:rPr>
          <w:rFonts w:asciiTheme="minorHAnsi" w:hAnsiTheme="minorHAnsi" w:cstheme="minorHAnsi"/>
          <w:sz w:val="32"/>
        </w:rPr>
      </w:pPr>
      <w:r w:rsidRPr="00B73511">
        <w:rPr>
          <w:rFonts w:asciiTheme="minorHAnsi" w:hAnsiTheme="minorHAnsi" w:cstheme="minorHAnsi"/>
          <w:sz w:val="32"/>
        </w:rPr>
        <w:t>Bedürfnisse zu kommunizieren, um Hilfestellungen zu erhalten, wenn Einschränkungen beim selbständigen Toilettengang bestehen.“</w:t>
      </w:r>
    </w:p>
    <w:p w14:paraId="776DCE1E" w14:textId="77777777" w:rsidR="00B73511" w:rsidRPr="00B73511" w:rsidRDefault="00B73511" w:rsidP="00B73511">
      <w:pPr>
        <w:rPr>
          <w:rFonts w:asciiTheme="minorHAnsi" w:hAnsiTheme="minorHAnsi" w:cstheme="minorHAnsi"/>
          <w:sz w:val="32"/>
        </w:rPr>
      </w:pPr>
    </w:p>
    <w:p w14:paraId="4A894657" w14:textId="77777777" w:rsidR="00B73511" w:rsidRPr="00B73511" w:rsidRDefault="00B73511" w:rsidP="00B73511">
      <w:pPr>
        <w:jc w:val="right"/>
        <w:rPr>
          <w:rFonts w:asciiTheme="minorHAnsi" w:hAnsiTheme="minorHAnsi" w:cstheme="minorHAnsi"/>
          <w:sz w:val="32"/>
        </w:rPr>
      </w:pPr>
      <w:r w:rsidRPr="00B73511">
        <w:rPr>
          <w:rFonts w:asciiTheme="minorHAnsi" w:hAnsiTheme="minorHAnsi" w:cstheme="minorHAnsi"/>
          <w:sz w:val="32"/>
        </w:rPr>
        <w:t>(Expertenstandard Förderung der Harnkontinenz</w:t>
      </w:r>
    </w:p>
    <w:p w14:paraId="0F5C51BF" w14:textId="77777777" w:rsidR="00B73511" w:rsidRPr="00B73511" w:rsidRDefault="00B73511" w:rsidP="00B73511">
      <w:pPr>
        <w:jc w:val="right"/>
        <w:rPr>
          <w:rFonts w:asciiTheme="minorHAnsi" w:hAnsiTheme="minorHAnsi" w:cstheme="minorHAnsi"/>
          <w:sz w:val="32"/>
        </w:rPr>
      </w:pPr>
      <w:r w:rsidRPr="00B73511">
        <w:rPr>
          <w:rFonts w:asciiTheme="minorHAnsi" w:hAnsiTheme="minorHAnsi" w:cstheme="minorHAnsi"/>
          <w:sz w:val="32"/>
        </w:rPr>
        <w:t>in der Pflege, DNQP 2014)</w:t>
      </w:r>
    </w:p>
    <w:p w14:paraId="63B8D391" w14:textId="77777777" w:rsidR="00B73511" w:rsidRPr="00B73511" w:rsidRDefault="00B73511" w:rsidP="00B73511">
      <w:pPr>
        <w:rPr>
          <w:rFonts w:asciiTheme="minorHAnsi" w:hAnsiTheme="minorHAnsi" w:cstheme="minorHAnsi"/>
          <w:sz w:val="32"/>
        </w:rPr>
      </w:pPr>
    </w:p>
    <w:p w14:paraId="449950F2" w14:textId="77777777" w:rsidR="00B73511" w:rsidRPr="00B73511" w:rsidRDefault="00B73511" w:rsidP="00B73511">
      <w:pPr>
        <w:rPr>
          <w:rFonts w:asciiTheme="minorHAnsi" w:hAnsiTheme="minorHAnsi" w:cstheme="minorHAnsi"/>
          <w:sz w:val="32"/>
        </w:rPr>
      </w:pPr>
    </w:p>
    <w:p w14:paraId="44461E6E" w14:textId="77777777" w:rsidR="00D1096F" w:rsidRDefault="00D1096F" w:rsidP="00B73511">
      <w:pPr>
        <w:outlineLvl w:val="0"/>
        <w:rPr>
          <w:rFonts w:asciiTheme="minorHAnsi" w:hAnsiTheme="minorHAnsi" w:cstheme="minorHAnsi"/>
          <w:b/>
          <w:bCs/>
          <w:sz w:val="32"/>
        </w:rPr>
      </w:pPr>
    </w:p>
    <w:p w14:paraId="0E5A9388" w14:textId="77777777" w:rsidR="00D1096F" w:rsidRDefault="00D1096F" w:rsidP="00B73511">
      <w:pPr>
        <w:outlineLvl w:val="0"/>
        <w:rPr>
          <w:rFonts w:asciiTheme="minorHAnsi" w:hAnsiTheme="minorHAnsi" w:cstheme="minorHAnsi"/>
          <w:b/>
          <w:bCs/>
          <w:sz w:val="32"/>
        </w:rPr>
      </w:pPr>
    </w:p>
    <w:p w14:paraId="2F3FA53E" w14:textId="77777777" w:rsidR="00D1096F" w:rsidRDefault="00D1096F" w:rsidP="00B73511">
      <w:pPr>
        <w:outlineLvl w:val="0"/>
        <w:rPr>
          <w:rFonts w:asciiTheme="minorHAnsi" w:hAnsiTheme="minorHAnsi" w:cstheme="minorHAnsi"/>
          <w:b/>
          <w:bCs/>
          <w:sz w:val="32"/>
        </w:rPr>
      </w:pPr>
    </w:p>
    <w:p w14:paraId="68988CE0" w14:textId="77777777" w:rsidR="00D1096F" w:rsidRDefault="00D1096F" w:rsidP="00B73511">
      <w:pPr>
        <w:outlineLvl w:val="0"/>
        <w:rPr>
          <w:rFonts w:asciiTheme="minorHAnsi" w:hAnsiTheme="minorHAnsi" w:cstheme="minorHAnsi"/>
          <w:b/>
          <w:bCs/>
          <w:sz w:val="32"/>
        </w:rPr>
      </w:pPr>
    </w:p>
    <w:p w14:paraId="48C323A3" w14:textId="37B2FCC9" w:rsidR="00B73511" w:rsidRPr="00B73511" w:rsidRDefault="00B73511" w:rsidP="00B73511">
      <w:pPr>
        <w:outlineLvl w:val="0"/>
        <w:rPr>
          <w:rFonts w:asciiTheme="minorHAnsi" w:hAnsiTheme="minorHAnsi" w:cstheme="minorHAnsi"/>
          <w:sz w:val="32"/>
        </w:rPr>
      </w:pPr>
      <w:r w:rsidRPr="00B73511">
        <w:rPr>
          <w:rFonts w:asciiTheme="minorHAnsi" w:hAnsiTheme="minorHAnsi" w:cstheme="minorHAnsi"/>
          <w:b/>
          <w:bCs/>
          <w:sz w:val="32"/>
        </w:rPr>
        <w:t>Harn</w:t>
      </w:r>
      <w:r w:rsidRPr="00B73511">
        <w:rPr>
          <w:rFonts w:asciiTheme="minorHAnsi" w:hAnsiTheme="minorHAnsi" w:cstheme="minorHAnsi"/>
          <w:b/>
          <w:bCs/>
          <w:sz w:val="32"/>
          <w:u w:val="single"/>
        </w:rPr>
        <w:t>in</w:t>
      </w:r>
      <w:r w:rsidRPr="00B73511">
        <w:rPr>
          <w:rFonts w:asciiTheme="minorHAnsi" w:hAnsiTheme="minorHAnsi" w:cstheme="minorHAnsi"/>
          <w:b/>
          <w:bCs/>
          <w:sz w:val="32"/>
        </w:rPr>
        <w:t>kontinenz</w:t>
      </w:r>
      <w:r w:rsidRPr="00B73511">
        <w:rPr>
          <w:rFonts w:asciiTheme="minorHAnsi" w:hAnsiTheme="minorHAnsi" w:cstheme="minorHAnsi"/>
          <w:sz w:val="32"/>
        </w:rPr>
        <w:t xml:space="preserve"> wird als “Zustand mit jeglichem unwillkürlichem Urinverlust, der ein soziales und hygienisches Problem darstellt“ definiert </w:t>
      </w:r>
    </w:p>
    <w:p w14:paraId="013B0840" w14:textId="77777777" w:rsidR="00B73511" w:rsidRPr="00B73511" w:rsidRDefault="00B73511" w:rsidP="00B73511">
      <w:pPr>
        <w:jc w:val="right"/>
        <w:rPr>
          <w:rFonts w:asciiTheme="minorHAnsi" w:hAnsiTheme="minorHAnsi" w:cstheme="minorHAnsi"/>
          <w:sz w:val="32"/>
        </w:rPr>
      </w:pPr>
    </w:p>
    <w:p w14:paraId="50B81F2B" w14:textId="77777777" w:rsidR="00B73511" w:rsidRPr="00B73511" w:rsidRDefault="00B73511" w:rsidP="00B73511">
      <w:pPr>
        <w:jc w:val="right"/>
        <w:rPr>
          <w:rFonts w:asciiTheme="minorHAnsi" w:hAnsiTheme="minorHAnsi" w:cstheme="minorHAnsi"/>
          <w:sz w:val="32"/>
        </w:rPr>
      </w:pPr>
      <w:r w:rsidRPr="00B73511">
        <w:rPr>
          <w:rFonts w:asciiTheme="minorHAnsi" w:hAnsiTheme="minorHAnsi" w:cstheme="minorHAnsi"/>
          <w:sz w:val="32"/>
        </w:rPr>
        <w:t xml:space="preserve">(International </w:t>
      </w:r>
      <w:proofErr w:type="spellStart"/>
      <w:r w:rsidRPr="00B73511">
        <w:rPr>
          <w:rFonts w:asciiTheme="minorHAnsi" w:hAnsiTheme="minorHAnsi" w:cstheme="minorHAnsi"/>
          <w:sz w:val="32"/>
        </w:rPr>
        <w:t>Continence</w:t>
      </w:r>
      <w:proofErr w:type="spellEnd"/>
      <w:r w:rsidRPr="00B73511">
        <w:rPr>
          <w:rFonts w:asciiTheme="minorHAnsi" w:hAnsiTheme="minorHAnsi" w:cstheme="minorHAnsi"/>
          <w:sz w:val="32"/>
        </w:rPr>
        <w:t xml:space="preserve"> Society, ICS)</w:t>
      </w:r>
    </w:p>
    <w:p w14:paraId="0801B1AE" w14:textId="77777777" w:rsidR="00B73511" w:rsidRPr="00B73511" w:rsidRDefault="00B73511" w:rsidP="00B73511">
      <w:pPr>
        <w:rPr>
          <w:rFonts w:asciiTheme="minorHAnsi" w:hAnsiTheme="minorHAnsi" w:cstheme="minorHAnsi"/>
          <w:sz w:val="32"/>
        </w:rPr>
      </w:pPr>
    </w:p>
    <w:p w14:paraId="440A1616" w14:textId="3A03D11E" w:rsidR="00B73511" w:rsidRPr="00B73511" w:rsidRDefault="00B73511" w:rsidP="00B73511">
      <w:pPr>
        <w:rPr>
          <w:rFonts w:asciiTheme="minorHAnsi" w:hAnsiTheme="minorHAnsi" w:cstheme="minorHAnsi"/>
          <w:sz w:val="32"/>
        </w:rPr>
      </w:pPr>
      <w:r w:rsidRPr="00B73511">
        <w:rPr>
          <w:rFonts w:asciiTheme="minorHAnsi" w:hAnsiTheme="minorHAnsi" w:cstheme="minorHAnsi"/>
          <w:noProof/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5F90DA" wp14:editId="3E0DFF31">
                <wp:simplePos x="0" y="0"/>
                <wp:positionH relativeFrom="column">
                  <wp:posOffset>-228600</wp:posOffset>
                </wp:positionH>
                <wp:positionV relativeFrom="paragraph">
                  <wp:posOffset>1028700</wp:posOffset>
                </wp:positionV>
                <wp:extent cx="5716905" cy="2400300"/>
                <wp:effectExtent l="4445" t="0" r="3175" b="635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6905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914FC5" w14:textId="77777777" w:rsidR="00B73511" w:rsidRPr="00675720" w:rsidRDefault="00B73511" w:rsidP="00B73511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32"/>
                              </w:rPr>
                            </w:pPr>
                            <w:r w:rsidRPr="00675720">
                              <w:rPr>
                                <w:rFonts w:asciiTheme="minorHAnsi" w:hAnsiTheme="minorHAnsi" w:cstheme="minorHAnsi"/>
                                <w:b/>
                                <w:sz w:val="32"/>
                              </w:rPr>
                              <w:t xml:space="preserve">Pflegerisches Ziel lt. Expertenstandard </w:t>
                            </w:r>
                          </w:p>
                          <w:p w14:paraId="54ADE23A" w14:textId="77777777" w:rsidR="00B73511" w:rsidRPr="00675720" w:rsidRDefault="00B73511" w:rsidP="00B73511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32"/>
                              </w:rPr>
                            </w:pPr>
                            <w:r w:rsidRPr="00675720">
                              <w:rPr>
                                <w:rFonts w:asciiTheme="minorHAnsi" w:hAnsiTheme="minorHAnsi" w:cstheme="minorHAnsi"/>
                                <w:b/>
                                <w:sz w:val="32"/>
                              </w:rPr>
                              <w:t>„Förderung der Harnkontinenz“ (DNQP):</w:t>
                            </w:r>
                          </w:p>
                          <w:p w14:paraId="2DCCA49C" w14:textId="77777777" w:rsidR="00B73511" w:rsidRPr="00675720" w:rsidRDefault="00B73511" w:rsidP="00B73511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32"/>
                              </w:rPr>
                            </w:pPr>
                          </w:p>
                          <w:p w14:paraId="1ED3D0D6" w14:textId="77777777" w:rsidR="00B73511" w:rsidRPr="00675720" w:rsidRDefault="00B73511" w:rsidP="00B73511">
                            <w:pPr>
                              <w:rPr>
                                <w:rFonts w:asciiTheme="minorHAnsi" w:hAnsiTheme="minorHAnsi" w:cstheme="minorHAnsi"/>
                                <w:sz w:val="32"/>
                              </w:rPr>
                            </w:pPr>
                            <w:r w:rsidRPr="00675720">
                              <w:rPr>
                                <w:rFonts w:asciiTheme="minorHAnsi" w:hAnsiTheme="minorHAnsi" w:cstheme="minorHAnsi"/>
                                <w:sz w:val="32"/>
                              </w:rPr>
                              <w:t xml:space="preserve">Bei jedem Patienten und Bewohner wird die Harnkontinenz erhalten oder gefördert. Identifizierte Harninkontinenz wird beseitigt, weitestgehend reduziert bzw. kompensiert. </w:t>
                            </w:r>
                          </w:p>
                          <w:p w14:paraId="3EFF6541" w14:textId="77777777" w:rsidR="00B73511" w:rsidRPr="00675720" w:rsidRDefault="00B73511" w:rsidP="00B73511">
                            <w:pPr>
                              <w:rPr>
                                <w:rFonts w:asciiTheme="minorHAnsi" w:hAnsiTheme="minorHAnsi" w:cstheme="minorHAnsi"/>
                                <w:sz w:val="32"/>
                              </w:rPr>
                            </w:pPr>
                          </w:p>
                          <w:p w14:paraId="66DC3B56" w14:textId="77777777" w:rsidR="00B73511" w:rsidRDefault="00B73511" w:rsidP="00B7351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5F90DA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18pt;margin-top:81pt;width:450.15pt;height:18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" filled="f" stroked="f">
                <v:textbox>
                  <w:txbxContent>
                    <w:p w14:paraId="0F914FC5" w14:textId="77777777" w:rsidR="00B73511" w:rsidRPr="00675720" w:rsidRDefault="00B73511" w:rsidP="00B73511">
                      <w:pPr>
                        <w:rPr>
                          <w:rFonts w:asciiTheme="minorHAnsi" w:hAnsiTheme="minorHAnsi" w:cstheme="minorHAnsi"/>
                          <w:b/>
                          <w:sz w:val="32"/>
                        </w:rPr>
                      </w:pPr>
                      <w:r w:rsidRPr="00675720">
                        <w:rPr>
                          <w:rFonts w:asciiTheme="minorHAnsi" w:hAnsiTheme="minorHAnsi" w:cstheme="minorHAnsi"/>
                          <w:b/>
                          <w:sz w:val="32"/>
                        </w:rPr>
                        <w:t xml:space="preserve">Pflegerisches Ziel lt. Expertenstandard </w:t>
                      </w:r>
                    </w:p>
                    <w:p w14:paraId="54ADE23A" w14:textId="77777777" w:rsidR="00B73511" w:rsidRPr="00675720" w:rsidRDefault="00B73511" w:rsidP="00B73511">
                      <w:pPr>
                        <w:rPr>
                          <w:rFonts w:asciiTheme="minorHAnsi" w:hAnsiTheme="minorHAnsi" w:cstheme="minorHAnsi"/>
                          <w:b/>
                          <w:sz w:val="32"/>
                        </w:rPr>
                      </w:pPr>
                      <w:r w:rsidRPr="00675720">
                        <w:rPr>
                          <w:rFonts w:asciiTheme="minorHAnsi" w:hAnsiTheme="minorHAnsi" w:cstheme="minorHAnsi"/>
                          <w:b/>
                          <w:sz w:val="32"/>
                        </w:rPr>
                        <w:t>„Förderung der Harnkontinenz“ (DNQP):</w:t>
                      </w:r>
                    </w:p>
                    <w:p w14:paraId="2DCCA49C" w14:textId="77777777" w:rsidR="00B73511" w:rsidRPr="00675720" w:rsidRDefault="00B73511" w:rsidP="00B73511">
                      <w:pPr>
                        <w:rPr>
                          <w:rFonts w:asciiTheme="minorHAnsi" w:hAnsiTheme="minorHAnsi" w:cstheme="minorHAnsi"/>
                          <w:b/>
                          <w:sz w:val="32"/>
                        </w:rPr>
                      </w:pPr>
                    </w:p>
                    <w:p w14:paraId="1ED3D0D6" w14:textId="77777777" w:rsidR="00B73511" w:rsidRPr="00675720" w:rsidRDefault="00B73511" w:rsidP="00B73511">
                      <w:pPr>
                        <w:rPr>
                          <w:rFonts w:asciiTheme="minorHAnsi" w:hAnsiTheme="minorHAnsi" w:cstheme="minorHAnsi"/>
                          <w:sz w:val="32"/>
                        </w:rPr>
                      </w:pPr>
                      <w:r w:rsidRPr="00675720">
                        <w:rPr>
                          <w:rFonts w:asciiTheme="minorHAnsi" w:hAnsiTheme="minorHAnsi" w:cstheme="minorHAnsi"/>
                          <w:sz w:val="32"/>
                        </w:rPr>
                        <w:t xml:space="preserve">Bei jedem Patienten und Bewohner wird die Harnkontinenz erhalten oder gefördert. Identifizierte Harninkontinenz wird beseitigt, weitestgehend reduziert bzw. kompensiert. </w:t>
                      </w:r>
                    </w:p>
                    <w:p w14:paraId="3EFF6541" w14:textId="77777777" w:rsidR="00B73511" w:rsidRPr="00675720" w:rsidRDefault="00B73511" w:rsidP="00B73511">
                      <w:pPr>
                        <w:rPr>
                          <w:rFonts w:asciiTheme="minorHAnsi" w:hAnsiTheme="minorHAnsi" w:cstheme="minorHAnsi"/>
                          <w:sz w:val="32"/>
                        </w:rPr>
                      </w:pPr>
                    </w:p>
                    <w:p w14:paraId="66DC3B56" w14:textId="77777777" w:rsidR="00B73511" w:rsidRDefault="00B73511" w:rsidP="00B73511"/>
                  </w:txbxContent>
                </v:textbox>
              </v:shape>
            </w:pict>
          </mc:Fallback>
        </mc:AlternateContent>
      </w:r>
      <w:r w:rsidRPr="00B73511">
        <w:rPr>
          <w:rFonts w:asciiTheme="minorHAnsi" w:hAnsiTheme="minorHAnsi" w:cstheme="minorHAnsi"/>
          <w:noProof/>
          <w:sz w:val="32"/>
        </w:rPr>
        <w:drawing>
          <wp:anchor distT="0" distB="0" distL="114300" distR="114300" simplePos="0" relativeHeight="251660288" behindDoc="1" locked="0" layoutInCell="1" allowOverlap="1" wp14:anchorId="5344C047" wp14:editId="1D19B431">
            <wp:simplePos x="0" y="0"/>
            <wp:positionH relativeFrom="column">
              <wp:posOffset>-419100</wp:posOffset>
            </wp:positionH>
            <wp:positionV relativeFrom="paragraph">
              <wp:posOffset>-113030</wp:posOffset>
            </wp:positionV>
            <wp:extent cx="5760720" cy="439039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9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A64815" w14:textId="45FED44E" w:rsidR="00B73511" w:rsidRDefault="00B73511">
      <w:pPr>
        <w:rPr>
          <w:rFonts w:asciiTheme="minorHAnsi" w:hAnsiTheme="minorHAnsi" w:cstheme="minorHAnsi"/>
        </w:rPr>
      </w:pPr>
    </w:p>
    <w:p w14:paraId="180A7834" w14:textId="0F466728" w:rsidR="00A91082" w:rsidRDefault="00A91082">
      <w:pPr>
        <w:rPr>
          <w:rFonts w:asciiTheme="minorHAnsi" w:hAnsiTheme="minorHAnsi" w:cstheme="minorHAnsi"/>
        </w:rPr>
      </w:pPr>
    </w:p>
    <w:p w14:paraId="1AF01478" w14:textId="074DF625" w:rsidR="00A91082" w:rsidRDefault="00A91082">
      <w:pPr>
        <w:rPr>
          <w:rFonts w:asciiTheme="minorHAnsi" w:hAnsiTheme="minorHAnsi" w:cstheme="minorHAnsi"/>
        </w:rPr>
      </w:pPr>
    </w:p>
    <w:p w14:paraId="54E8A5E8" w14:textId="7C31A585" w:rsidR="00A91082" w:rsidRDefault="00A91082">
      <w:pPr>
        <w:rPr>
          <w:rFonts w:asciiTheme="minorHAnsi" w:hAnsiTheme="minorHAnsi" w:cstheme="minorHAnsi"/>
        </w:rPr>
      </w:pPr>
    </w:p>
    <w:p w14:paraId="17A7E345" w14:textId="1EC67C99" w:rsidR="00A91082" w:rsidRDefault="00A91082">
      <w:pPr>
        <w:rPr>
          <w:rFonts w:asciiTheme="minorHAnsi" w:hAnsiTheme="minorHAnsi" w:cstheme="minorHAnsi"/>
        </w:rPr>
      </w:pPr>
    </w:p>
    <w:p w14:paraId="3FA6CBB4" w14:textId="7CE19539" w:rsidR="00A91082" w:rsidRDefault="00A91082">
      <w:pPr>
        <w:rPr>
          <w:rFonts w:asciiTheme="minorHAnsi" w:hAnsiTheme="minorHAnsi" w:cstheme="minorHAnsi"/>
        </w:rPr>
      </w:pPr>
    </w:p>
    <w:p w14:paraId="7526ADEE" w14:textId="67EB77F9" w:rsidR="00A91082" w:rsidRDefault="00A91082">
      <w:pPr>
        <w:rPr>
          <w:rFonts w:asciiTheme="minorHAnsi" w:hAnsiTheme="minorHAnsi" w:cstheme="minorHAnsi"/>
        </w:rPr>
      </w:pPr>
    </w:p>
    <w:p w14:paraId="4F6676AE" w14:textId="28E3C848" w:rsidR="00A91082" w:rsidRDefault="00A91082">
      <w:pPr>
        <w:rPr>
          <w:rFonts w:asciiTheme="minorHAnsi" w:hAnsiTheme="minorHAnsi" w:cstheme="minorHAnsi"/>
        </w:rPr>
      </w:pPr>
    </w:p>
    <w:p w14:paraId="4587282E" w14:textId="6D1D4520" w:rsidR="00A91082" w:rsidRDefault="00A91082">
      <w:pPr>
        <w:rPr>
          <w:rFonts w:asciiTheme="minorHAnsi" w:hAnsiTheme="minorHAnsi" w:cstheme="minorHAnsi"/>
        </w:rPr>
      </w:pPr>
    </w:p>
    <w:p w14:paraId="16F1C35B" w14:textId="53E02EBB" w:rsidR="00A91082" w:rsidRDefault="00A91082">
      <w:pPr>
        <w:rPr>
          <w:rFonts w:asciiTheme="minorHAnsi" w:hAnsiTheme="minorHAnsi" w:cstheme="minorHAnsi"/>
        </w:rPr>
      </w:pPr>
    </w:p>
    <w:p w14:paraId="5A6DB05F" w14:textId="3D1410B1" w:rsidR="00A91082" w:rsidRDefault="00A91082">
      <w:pPr>
        <w:rPr>
          <w:rFonts w:asciiTheme="minorHAnsi" w:hAnsiTheme="minorHAnsi" w:cstheme="minorHAnsi"/>
        </w:rPr>
      </w:pPr>
    </w:p>
    <w:p w14:paraId="45D12A85" w14:textId="04591074" w:rsidR="00A91082" w:rsidRDefault="00A91082">
      <w:pPr>
        <w:rPr>
          <w:rFonts w:asciiTheme="minorHAnsi" w:hAnsiTheme="minorHAnsi" w:cstheme="minorHAnsi"/>
        </w:rPr>
      </w:pPr>
    </w:p>
    <w:p w14:paraId="67D8E756" w14:textId="072FCD19" w:rsidR="00A91082" w:rsidRDefault="00A91082">
      <w:pPr>
        <w:rPr>
          <w:rFonts w:asciiTheme="minorHAnsi" w:hAnsiTheme="minorHAnsi" w:cstheme="minorHAnsi"/>
        </w:rPr>
      </w:pPr>
    </w:p>
    <w:p w14:paraId="4FDBFF6A" w14:textId="45E25C5A" w:rsidR="00A91082" w:rsidRDefault="00A91082">
      <w:pPr>
        <w:rPr>
          <w:rFonts w:asciiTheme="minorHAnsi" w:hAnsiTheme="minorHAnsi" w:cstheme="minorHAnsi"/>
        </w:rPr>
      </w:pPr>
    </w:p>
    <w:p w14:paraId="17FDB02E" w14:textId="7A5C931F" w:rsidR="00A91082" w:rsidRDefault="00A91082">
      <w:pPr>
        <w:rPr>
          <w:rFonts w:asciiTheme="minorHAnsi" w:hAnsiTheme="minorHAnsi" w:cstheme="minorHAnsi"/>
        </w:rPr>
      </w:pPr>
    </w:p>
    <w:p w14:paraId="4C85183A" w14:textId="28FF4E9A" w:rsidR="00A91082" w:rsidRDefault="00A91082">
      <w:pPr>
        <w:rPr>
          <w:rFonts w:asciiTheme="minorHAnsi" w:hAnsiTheme="minorHAnsi" w:cstheme="minorHAnsi"/>
        </w:rPr>
      </w:pPr>
    </w:p>
    <w:p w14:paraId="65772224" w14:textId="2665A1C3" w:rsidR="00A91082" w:rsidRDefault="00A91082">
      <w:pPr>
        <w:rPr>
          <w:rFonts w:asciiTheme="minorHAnsi" w:hAnsiTheme="minorHAnsi" w:cstheme="minorHAnsi"/>
        </w:rPr>
      </w:pPr>
    </w:p>
    <w:p w14:paraId="23FB71C9" w14:textId="0048EB7D" w:rsidR="00A91082" w:rsidRDefault="00A91082">
      <w:pPr>
        <w:rPr>
          <w:rFonts w:asciiTheme="minorHAnsi" w:hAnsiTheme="minorHAnsi" w:cstheme="minorHAnsi"/>
        </w:rPr>
      </w:pPr>
    </w:p>
    <w:p w14:paraId="087EC81F" w14:textId="02CFF91A" w:rsidR="00A91082" w:rsidRDefault="00A91082">
      <w:pPr>
        <w:rPr>
          <w:rFonts w:asciiTheme="minorHAnsi" w:hAnsiTheme="minorHAnsi" w:cstheme="minorHAnsi"/>
        </w:rPr>
      </w:pPr>
    </w:p>
    <w:p w14:paraId="7F93FFE6" w14:textId="6BCD049B" w:rsidR="00A91082" w:rsidRDefault="00A91082">
      <w:pPr>
        <w:rPr>
          <w:rFonts w:asciiTheme="minorHAnsi" w:hAnsiTheme="minorHAnsi" w:cstheme="minorHAnsi"/>
        </w:rPr>
      </w:pPr>
    </w:p>
    <w:p w14:paraId="3336A778" w14:textId="52C3757E" w:rsidR="00A91082" w:rsidRDefault="00A91082">
      <w:pPr>
        <w:rPr>
          <w:rFonts w:asciiTheme="minorHAnsi" w:hAnsiTheme="minorHAnsi" w:cstheme="minorHAnsi"/>
        </w:rPr>
      </w:pPr>
    </w:p>
    <w:p w14:paraId="2F7F46E1" w14:textId="40CEF2FD" w:rsidR="00A91082" w:rsidRDefault="00A91082">
      <w:pPr>
        <w:rPr>
          <w:rFonts w:asciiTheme="minorHAnsi" w:hAnsiTheme="minorHAnsi" w:cstheme="minorHAnsi"/>
        </w:rPr>
      </w:pPr>
    </w:p>
    <w:p w14:paraId="5E4CB82A" w14:textId="4041FE72" w:rsidR="00A91082" w:rsidRDefault="00A91082">
      <w:pPr>
        <w:rPr>
          <w:rFonts w:asciiTheme="minorHAnsi" w:hAnsiTheme="minorHAnsi" w:cstheme="minorHAnsi"/>
        </w:rPr>
      </w:pPr>
    </w:p>
    <w:p w14:paraId="3ECB376D" w14:textId="151A2C8A" w:rsidR="00A91082" w:rsidRDefault="00A91082">
      <w:pPr>
        <w:rPr>
          <w:rFonts w:asciiTheme="minorHAnsi" w:hAnsiTheme="minorHAnsi" w:cstheme="minorHAnsi"/>
        </w:rPr>
      </w:pPr>
    </w:p>
    <w:p w14:paraId="282B58BD" w14:textId="21F823C1" w:rsidR="00A91082" w:rsidRDefault="00A91082">
      <w:pPr>
        <w:rPr>
          <w:rFonts w:asciiTheme="minorHAnsi" w:hAnsiTheme="minorHAnsi" w:cstheme="minorHAnsi"/>
        </w:rPr>
      </w:pPr>
    </w:p>
    <w:p w14:paraId="47805577" w14:textId="215B9278" w:rsidR="00A91082" w:rsidRDefault="00A91082">
      <w:pPr>
        <w:rPr>
          <w:rFonts w:asciiTheme="minorHAnsi" w:hAnsiTheme="minorHAnsi" w:cstheme="minorHAnsi"/>
        </w:rPr>
      </w:pPr>
    </w:p>
    <w:p w14:paraId="510ED012" w14:textId="40513182" w:rsidR="00A91082" w:rsidRDefault="00A91082">
      <w:pPr>
        <w:rPr>
          <w:rFonts w:asciiTheme="minorHAnsi" w:hAnsiTheme="minorHAnsi" w:cstheme="minorHAnsi"/>
        </w:rPr>
      </w:pPr>
    </w:p>
    <w:p w14:paraId="05E52272" w14:textId="42671733" w:rsidR="00A91082" w:rsidRDefault="00A91082">
      <w:pPr>
        <w:rPr>
          <w:rFonts w:asciiTheme="minorHAnsi" w:hAnsiTheme="minorHAnsi" w:cstheme="minorHAnsi"/>
        </w:rPr>
      </w:pPr>
    </w:p>
    <w:p w14:paraId="07F1EAAE" w14:textId="66C4BEF2" w:rsidR="00A91082" w:rsidRDefault="00A91082">
      <w:pPr>
        <w:rPr>
          <w:rFonts w:asciiTheme="minorHAnsi" w:hAnsiTheme="minorHAnsi" w:cstheme="minorHAnsi"/>
        </w:rPr>
      </w:pPr>
    </w:p>
    <w:p w14:paraId="24DE2A6C" w14:textId="7A0E4946" w:rsidR="00A91082" w:rsidRDefault="00A91082">
      <w:pPr>
        <w:rPr>
          <w:rFonts w:asciiTheme="minorHAnsi" w:hAnsiTheme="minorHAnsi" w:cstheme="minorHAnsi"/>
        </w:rPr>
      </w:pPr>
    </w:p>
    <w:p w14:paraId="111DECAE" w14:textId="440D9891" w:rsidR="00A91082" w:rsidRDefault="00A91082">
      <w:pPr>
        <w:rPr>
          <w:rFonts w:asciiTheme="minorHAnsi" w:hAnsiTheme="minorHAnsi" w:cstheme="minorHAnsi"/>
        </w:rPr>
      </w:pPr>
    </w:p>
    <w:p w14:paraId="58A2C5D8" w14:textId="778CE122" w:rsidR="00A91082" w:rsidRDefault="00A91082">
      <w:pPr>
        <w:rPr>
          <w:rFonts w:asciiTheme="minorHAnsi" w:hAnsiTheme="minorHAnsi" w:cstheme="minorHAnsi"/>
        </w:rPr>
      </w:pPr>
    </w:p>
    <w:p w14:paraId="72A5C43E" w14:textId="5C667821" w:rsidR="00A91082" w:rsidRDefault="00A91082">
      <w:pPr>
        <w:rPr>
          <w:rFonts w:asciiTheme="minorHAnsi" w:hAnsiTheme="minorHAnsi" w:cstheme="minorHAnsi"/>
        </w:rPr>
      </w:pPr>
    </w:p>
    <w:p w14:paraId="621B82B2" w14:textId="5471D867" w:rsidR="00A91082" w:rsidRDefault="00A91082">
      <w:pPr>
        <w:rPr>
          <w:rFonts w:asciiTheme="minorHAnsi" w:hAnsiTheme="minorHAnsi" w:cstheme="minorHAnsi"/>
        </w:rPr>
      </w:pPr>
    </w:p>
    <w:p w14:paraId="2E87DD48" w14:textId="2D40E248" w:rsidR="00A91082" w:rsidRDefault="00A91082">
      <w:pPr>
        <w:rPr>
          <w:rFonts w:asciiTheme="minorHAnsi" w:hAnsiTheme="minorHAnsi" w:cstheme="minorHAnsi"/>
        </w:rPr>
      </w:pPr>
    </w:p>
    <w:p w14:paraId="2D35B6CE" w14:textId="00B2BDBA" w:rsidR="00A91082" w:rsidRDefault="00A91082">
      <w:pPr>
        <w:rPr>
          <w:rFonts w:asciiTheme="minorHAnsi" w:hAnsiTheme="minorHAnsi" w:cstheme="minorHAnsi"/>
        </w:rPr>
      </w:pPr>
    </w:p>
    <w:p w14:paraId="64254795" w14:textId="0538161F" w:rsidR="00A91082" w:rsidRDefault="00A91082">
      <w:pPr>
        <w:rPr>
          <w:rFonts w:asciiTheme="minorHAnsi" w:hAnsiTheme="minorHAnsi" w:cstheme="minorHAnsi"/>
        </w:rPr>
      </w:pPr>
    </w:p>
    <w:p w14:paraId="53B54CEC" w14:textId="6D54D345" w:rsidR="00A91082" w:rsidRDefault="00A91082">
      <w:pPr>
        <w:rPr>
          <w:rFonts w:asciiTheme="minorHAnsi" w:hAnsiTheme="minorHAnsi" w:cstheme="minorHAnsi"/>
        </w:rPr>
      </w:pPr>
    </w:p>
    <w:p w14:paraId="6A3A0097" w14:textId="4E358AE1" w:rsidR="00A91082" w:rsidRDefault="00A91082">
      <w:pPr>
        <w:rPr>
          <w:rFonts w:asciiTheme="minorHAnsi" w:hAnsiTheme="minorHAnsi" w:cstheme="minorHAnsi"/>
        </w:rPr>
      </w:pPr>
    </w:p>
    <w:p w14:paraId="771DB466" w14:textId="499EA504" w:rsidR="00A91082" w:rsidRDefault="00A91082">
      <w:pPr>
        <w:rPr>
          <w:rFonts w:asciiTheme="minorHAnsi" w:hAnsiTheme="minorHAnsi" w:cstheme="minorHAnsi"/>
        </w:rPr>
      </w:pPr>
    </w:p>
    <w:p w14:paraId="7C0DCAA2" w14:textId="3823AF80" w:rsidR="00A91082" w:rsidRDefault="00A91082">
      <w:pPr>
        <w:rPr>
          <w:rFonts w:asciiTheme="minorHAnsi" w:hAnsiTheme="minorHAnsi" w:cstheme="minorHAnsi"/>
        </w:rPr>
      </w:pPr>
    </w:p>
    <w:p w14:paraId="11DB5A09" w14:textId="646F3153" w:rsidR="00183800" w:rsidRDefault="00183800" w:rsidP="00183800">
      <w:pPr>
        <w:spacing w:line="360" w:lineRule="auto"/>
        <w:rPr>
          <w:rFonts w:asciiTheme="minorHAnsi" w:hAnsiTheme="minorHAnsi" w:cstheme="minorHAnsi"/>
          <w:b/>
          <w:bCs/>
          <w:sz w:val="24"/>
        </w:rPr>
      </w:pPr>
      <w:r>
        <w:rPr>
          <w:rFonts w:asciiTheme="minorHAnsi" w:hAnsiTheme="minorHAnsi" w:cstheme="minorHAnsi"/>
          <w:b/>
          <w:bCs/>
          <w:sz w:val="24"/>
        </w:rPr>
        <w:t>Zweiter Teil: Risikofaktoren für Harninkontinenz</w:t>
      </w:r>
      <w:r w:rsidR="008C6C95">
        <w:rPr>
          <w:rFonts w:asciiTheme="minorHAnsi" w:hAnsiTheme="minorHAnsi" w:cstheme="minorHAnsi"/>
          <w:b/>
          <w:bCs/>
          <w:sz w:val="24"/>
        </w:rPr>
        <w:t>, die Arten von Harninkontinenz</w:t>
      </w:r>
    </w:p>
    <w:p w14:paraId="1D2EA9F5" w14:textId="18E1F95A" w:rsidR="00183800" w:rsidRPr="00183800" w:rsidRDefault="00183800" w:rsidP="00A91082">
      <w:pPr>
        <w:rPr>
          <w:rFonts w:asciiTheme="minorHAnsi" w:hAnsiTheme="minorHAnsi" w:cstheme="minorHAnsi"/>
          <w:i/>
          <w:iCs/>
          <w:sz w:val="24"/>
        </w:rPr>
      </w:pPr>
      <w:r w:rsidRPr="00183800">
        <w:rPr>
          <w:rFonts w:asciiTheme="minorHAnsi" w:hAnsiTheme="minorHAnsi" w:cstheme="minorHAnsi"/>
          <w:i/>
          <w:iCs/>
          <w:sz w:val="24"/>
        </w:rPr>
        <w:t>Patientenabhängige Risikofaktoren für den Erwerb einer Harninkontinenz (Auswahl)</w:t>
      </w:r>
    </w:p>
    <w:p w14:paraId="5BA34DD5" w14:textId="77777777" w:rsidR="00183800" w:rsidRDefault="00183800" w:rsidP="00183800">
      <w:pPr>
        <w:rPr>
          <w:rFonts w:asciiTheme="minorHAnsi" w:hAnsiTheme="minorHAnsi" w:cstheme="minorHAnsi"/>
          <w:b/>
          <w:bCs/>
          <w:sz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114"/>
        <w:gridCol w:w="2693"/>
        <w:gridCol w:w="1701"/>
        <w:gridCol w:w="1554"/>
      </w:tblGrid>
      <w:tr w:rsidR="00183800" w14:paraId="71291B6C" w14:textId="77777777" w:rsidTr="00AB1A24">
        <w:tc>
          <w:tcPr>
            <w:tcW w:w="3114" w:type="dxa"/>
          </w:tcPr>
          <w:p w14:paraId="22EDD3F3" w14:textId="77777777" w:rsidR="00183800" w:rsidRDefault="00183800" w:rsidP="00AB1A24">
            <w:pPr>
              <w:rPr>
                <w:rFonts w:asciiTheme="minorHAnsi" w:hAnsiTheme="minorHAnsi" w:cstheme="minorHAnsi"/>
                <w:b/>
                <w:bCs/>
                <w:sz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</w:rPr>
              <w:t>Risikofaktor</w:t>
            </w:r>
          </w:p>
        </w:tc>
        <w:tc>
          <w:tcPr>
            <w:tcW w:w="2693" w:type="dxa"/>
          </w:tcPr>
          <w:p w14:paraId="18E8D684" w14:textId="77777777" w:rsidR="00183800" w:rsidRDefault="00183800" w:rsidP="00AB1A24">
            <w:pPr>
              <w:rPr>
                <w:rFonts w:asciiTheme="minorHAnsi" w:hAnsiTheme="minorHAnsi" w:cstheme="minorHAnsi"/>
                <w:b/>
                <w:bCs/>
                <w:sz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</w:rPr>
              <w:t>Geschlechtsunabhängig</w:t>
            </w:r>
          </w:p>
        </w:tc>
        <w:tc>
          <w:tcPr>
            <w:tcW w:w="1701" w:type="dxa"/>
          </w:tcPr>
          <w:p w14:paraId="377A3323" w14:textId="77777777" w:rsidR="00183800" w:rsidRDefault="00183800" w:rsidP="00AB1A24">
            <w:pPr>
              <w:rPr>
                <w:rFonts w:asciiTheme="minorHAnsi" w:hAnsiTheme="minorHAnsi" w:cstheme="minorHAnsi"/>
                <w:b/>
                <w:bCs/>
                <w:sz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</w:rPr>
              <w:t>Frauen</w:t>
            </w:r>
          </w:p>
        </w:tc>
        <w:tc>
          <w:tcPr>
            <w:tcW w:w="1554" w:type="dxa"/>
          </w:tcPr>
          <w:p w14:paraId="66088D7F" w14:textId="77777777" w:rsidR="00183800" w:rsidRDefault="00183800" w:rsidP="00AB1A24">
            <w:pPr>
              <w:rPr>
                <w:rFonts w:asciiTheme="minorHAnsi" w:hAnsiTheme="minorHAnsi" w:cstheme="minorHAnsi"/>
                <w:b/>
                <w:bCs/>
                <w:sz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</w:rPr>
              <w:t>Männer</w:t>
            </w:r>
          </w:p>
        </w:tc>
      </w:tr>
      <w:tr w:rsidR="00183800" w14:paraId="3D204B97" w14:textId="77777777" w:rsidTr="00AB1A24">
        <w:tc>
          <w:tcPr>
            <w:tcW w:w="3114" w:type="dxa"/>
          </w:tcPr>
          <w:p w14:paraId="510DF9B7" w14:textId="77777777" w:rsidR="00183800" w:rsidRDefault="00183800" w:rsidP="00AB1A24">
            <w:pPr>
              <w:rPr>
                <w:rFonts w:asciiTheme="minorHAnsi" w:hAnsiTheme="minorHAnsi" w:cstheme="minorHAnsi"/>
                <w:sz w:val="24"/>
              </w:rPr>
            </w:pPr>
            <w:r w:rsidRPr="004E48A9">
              <w:rPr>
                <w:rFonts w:asciiTheme="minorHAnsi" w:hAnsiTheme="minorHAnsi" w:cstheme="minorHAnsi"/>
                <w:sz w:val="24"/>
              </w:rPr>
              <w:t>Kognitive Einschränkungen</w:t>
            </w:r>
          </w:p>
          <w:p w14:paraId="2031C882" w14:textId="77777777" w:rsidR="00183800" w:rsidRPr="004E48A9" w:rsidRDefault="00183800" w:rsidP="00AB1A24">
            <w:pPr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2693" w:type="dxa"/>
          </w:tcPr>
          <w:p w14:paraId="30E5F3B3" w14:textId="77777777" w:rsidR="00183800" w:rsidRDefault="00183800" w:rsidP="00AB1A24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</w:rPr>
              <w:t>x</w:t>
            </w:r>
          </w:p>
        </w:tc>
        <w:tc>
          <w:tcPr>
            <w:tcW w:w="1701" w:type="dxa"/>
          </w:tcPr>
          <w:p w14:paraId="00C2F704" w14:textId="77777777" w:rsidR="00183800" w:rsidRDefault="00183800" w:rsidP="00AB1A24">
            <w:pPr>
              <w:rPr>
                <w:rFonts w:asciiTheme="minorHAnsi" w:hAnsiTheme="minorHAnsi" w:cstheme="minorHAnsi"/>
                <w:b/>
                <w:bCs/>
                <w:sz w:val="24"/>
              </w:rPr>
            </w:pPr>
          </w:p>
        </w:tc>
        <w:tc>
          <w:tcPr>
            <w:tcW w:w="1554" w:type="dxa"/>
          </w:tcPr>
          <w:p w14:paraId="528B17E3" w14:textId="77777777" w:rsidR="00183800" w:rsidRDefault="00183800" w:rsidP="00AB1A24">
            <w:pPr>
              <w:rPr>
                <w:rFonts w:asciiTheme="minorHAnsi" w:hAnsiTheme="minorHAnsi" w:cstheme="minorHAnsi"/>
                <w:b/>
                <w:bCs/>
                <w:sz w:val="24"/>
              </w:rPr>
            </w:pPr>
          </w:p>
        </w:tc>
      </w:tr>
      <w:tr w:rsidR="00183800" w14:paraId="58659B88" w14:textId="77777777" w:rsidTr="00AB1A24">
        <w:tc>
          <w:tcPr>
            <w:tcW w:w="3114" w:type="dxa"/>
          </w:tcPr>
          <w:p w14:paraId="1B00A2EB" w14:textId="77777777" w:rsidR="00183800" w:rsidRDefault="00183800" w:rsidP="00AB1A24">
            <w:pPr>
              <w:rPr>
                <w:rFonts w:asciiTheme="minorHAnsi" w:hAnsiTheme="minorHAnsi" w:cstheme="minorHAnsi"/>
                <w:sz w:val="24"/>
              </w:rPr>
            </w:pPr>
            <w:r w:rsidRPr="004E48A9">
              <w:rPr>
                <w:rFonts w:asciiTheme="minorHAnsi" w:hAnsiTheme="minorHAnsi" w:cstheme="minorHAnsi"/>
                <w:sz w:val="24"/>
              </w:rPr>
              <w:t>Körperliche Einschränkungen</w:t>
            </w:r>
          </w:p>
          <w:p w14:paraId="0276DAA8" w14:textId="77777777" w:rsidR="00183800" w:rsidRPr="004E48A9" w:rsidRDefault="00183800" w:rsidP="00AB1A24">
            <w:pPr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2693" w:type="dxa"/>
          </w:tcPr>
          <w:p w14:paraId="24AF04DF" w14:textId="77777777" w:rsidR="00183800" w:rsidRDefault="00183800" w:rsidP="00AB1A24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</w:rPr>
              <w:t>x</w:t>
            </w:r>
          </w:p>
        </w:tc>
        <w:tc>
          <w:tcPr>
            <w:tcW w:w="1701" w:type="dxa"/>
          </w:tcPr>
          <w:p w14:paraId="695AAE70" w14:textId="77777777" w:rsidR="00183800" w:rsidRDefault="00183800" w:rsidP="00AB1A24">
            <w:pPr>
              <w:rPr>
                <w:rFonts w:asciiTheme="minorHAnsi" w:hAnsiTheme="minorHAnsi" w:cstheme="minorHAnsi"/>
                <w:b/>
                <w:bCs/>
                <w:sz w:val="24"/>
              </w:rPr>
            </w:pPr>
          </w:p>
        </w:tc>
        <w:tc>
          <w:tcPr>
            <w:tcW w:w="1554" w:type="dxa"/>
          </w:tcPr>
          <w:p w14:paraId="56E2DDD8" w14:textId="77777777" w:rsidR="00183800" w:rsidRDefault="00183800" w:rsidP="00AB1A24">
            <w:pPr>
              <w:rPr>
                <w:rFonts w:asciiTheme="minorHAnsi" w:hAnsiTheme="minorHAnsi" w:cstheme="minorHAnsi"/>
                <w:b/>
                <w:bCs/>
                <w:sz w:val="24"/>
              </w:rPr>
            </w:pPr>
          </w:p>
        </w:tc>
      </w:tr>
      <w:tr w:rsidR="00183800" w14:paraId="0BC362F5" w14:textId="77777777" w:rsidTr="00AB1A24">
        <w:tc>
          <w:tcPr>
            <w:tcW w:w="3114" w:type="dxa"/>
          </w:tcPr>
          <w:p w14:paraId="4D0C981B" w14:textId="77777777" w:rsidR="00183800" w:rsidRDefault="00183800" w:rsidP="00AB1A24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Alter</w:t>
            </w:r>
          </w:p>
          <w:p w14:paraId="77342CA1" w14:textId="77777777" w:rsidR="00183800" w:rsidRPr="004E48A9" w:rsidRDefault="00183800" w:rsidP="00AB1A24">
            <w:pPr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2693" w:type="dxa"/>
          </w:tcPr>
          <w:p w14:paraId="27A1211D" w14:textId="77777777" w:rsidR="00183800" w:rsidRDefault="00183800" w:rsidP="00AB1A24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</w:rPr>
              <w:t>x</w:t>
            </w:r>
          </w:p>
        </w:tc>
        <w:tc>
          <w:tcPr>
            <w:tcW w:w="1701" w:type="dxa"/>
          </w:tcPr>
          <w:p w14:paraId="6B801C7D" w14:textId="77777777" w:rsidR="00183800" w:rsidRDefault="00183800" w:rsidP="00AB1A24">
            <w:pPr>
              <w:rPr>
                <w:rFonts w:asciiTheme="minorHAnsi" w:hAnsiTheme="minorHAnsi" w:cstheme="minorHAnsi"/>
                <w:b/>
                <w:bCs/>
                <w:sz w:val="24"/>
              </w:rPr>
            </w:pPr>
          </w:p>
        </w:tc>
        <w:tc>
          <w:tcPr>
            <w:tcW w:w="1554" w:type="dxa"/>
          </w:tcPr>
          <w:p w14:paraId="2CD1E823" w14:textId="77777777" w:rsidR="00183800" w:rsidRDefault="00183800" w:rsidP="00AB1A24">
            <w:pPr>
              <w:rPr>
                <w:rFonts w:asciiTheme="minorHAnsi" w:hAnsiTheme="minorHAnsi" w:cstheme="minorHAnsi"/>
                <w:b/>
                <w:bCs/>
                <w:sz w:val="24"/>
              </w:rPr>
            </w:pPr>
          </w:p>
        </w:tc>
      </w:tr>
      <w:tr w:rsidR="00183800" w14:paraId="595AEBB1" w14:textId="77777777" w:rsidTr="00AB1A24">
        <w:tc>
          <w:tcPr>
            <w:tcW w:w="3114" w:type="dxa"/>
          </w:tcPr>
          <w:p w14:paraId="61B7F51E" w14:textId="77777777" w:rsidR="00183800" w:rsidRDefault="00183800" w:rsidP="00AB1A24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Erkrankungen wie z. B.:</w:t>
            </w:r>
          </w:p>
          <w:p w14:paraId="69436EDD" w14:textId="77777777" w:rsidR="00183800" w:rsidRDefault="00183800" w:rsidP="00AB1A24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Schlaganfall</w:t>
            </w:r>
          </w:p>
          <w:p w14:paraId="5B0114DC" w14:textId="77777777" w:rsidR="00183800" w:rsidRDefault="00183800" w:rsidP="00AB1A24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Multiple Sklerose</w:t>
            </w:r>
          </w:p>
          <w:p w14:paraId="538A306F" w14:textId="77777777" w:rsidR="00183800" w:rsidRDefault="00183800" w:rsidP="00AB1A24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Parkinson</w:t>
            </w:r>
          </w:p>
          <w:p w14:paraId="7770FD78" w14:textId="77777777" w:rsidR="00183800" w:rsidRDefault="00183800" w:rsidP="00AB1A24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Demenz</w:t>
            </w:r>
          </w:p>
          <w:p w14:paraId="44B8DB0E" w14:textId="77777777" w:rsidR="00183800" w:rsidRDefault="00183800" w:rsidP="00AB1A24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Diabetes mellitus</w:t>
            </w:r>
          </w:p>
          <w:p w14:paraId="02B888AC" w14:textId="77777777" w:rsidR="00183800" w:rsidRPr="004E48A9" w:rsidRDefault="00183800" w:rsidP="00AB1A24">
            <w:pPr>
              <w:pStyle w:val="Listenabsatz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2693" w:type="dxa"/>
          </w:tcPr>
          <w:p w14:paraId="7C5FE720" w14:textId="77777777" w:rsidR="00183800" w:rsidRDefault="00183800" w:rsidP="00AB1A24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</w:rPr>
              <w:t>x</w:t>
            </w:r>
          </w:p>
        </w:tc>
        <w:tc>
          <w:tcPr>
            <w:tcW w:w="1701" w:type="dxa"/>
          </w:tcPr>
          <w:p w14:paraId="0632C31F" w14:textId="77777777" w:rsidR="00183800" w:rsidRDefault="00183800" w:rsidP="00AB1A24">
            <w:pPr>
              <w:rPr>
                <w:rFonts w:asciiTheme="minorHAnsi" w:hAnsiTheme="minorHAnsi" w:cstheme="minorHAnsi"/>
                <w:b/>
                <w:bCs/>
                <w:sz w:val="24"/>
              </w:rPr>
            </w:pPr>
          </w:p>
        </w:tc>
        <w:tc>
          <w:tcPr>
            <w:tcW w:w="1554" w:type="dxa"/>
          </w:tcPr>
          <w:p w14:paraId="6474367B" w14:textId="77777777" w:rsidR="00183800" w:rsidRDefault="00183800" w:rsidP="00AB1A24">
            <w:pPr>
              <w:rPr>
                <w:rFonts w:asciiTheme="minorHAnsi" w:hAnsiTheme="minorHAnsi" w:cstheme="minorHAnsi"/>
                <w:b/>
                <w:bCs/>
                <w:sz w:val="24"/>
              </w:rPr>
            </w:pPr>
          </w:p>
        </w:tc>
      </w:tr>
      <w:tr w:rsidR="00183800" w14:paraId="332EE639" w14:textId="77777777" w:rsidTr="00AB1A24">
        <w:tc>
          <w:tcPr>
            <w:tcW w:w="3114" w:type="dxa"/>
          </w:tcPr>
          <w:p w14:paraId="1010CB6E" w14:textId="77777777" w:rsidR="00183800" w:rsidRDefault="00183800" w:rsidP="00AB1A24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Medikamente z. B.:</w:t>
            </w:r>
          </w:p>
          <w:p w14:paraId="6F59048A" w14:textId="77777777" w:rsidR="00183800" w:rsidRDefault="00183800" w:rsidP="00AB1A24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Diuretika</w:t>
            </w:r>
          </w:p>
          <w:p w14:paraId="45100A35" w14:textId="77777777" w:rsidR="00183800" w:rsidRDefault="00183800" w:rsidP="00AB1A24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Opiate</w:t>
            </w:r>
          </w:p>
          <w:p w14:paraId="136478A3" w14:textId="77777777" w:rsidR="00183800" w:rsidRDefault="00183800" w:rsidP="00AB1A24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Neuroleptika</w:t>
            </w:r>
          </w:p>
          <w:p w14:paraId="1074AF7A" w14:textId="77777777" w:rsidR="00183800" w:rsidRDefault="00183800" w:rsidP="00AB1A24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Antidepressiva</w:t>
            </w:r>
          </w:p>
          <w:p w14:paraId="677C9FE1" w14:textId="77777777" w:rsidR="00183800" w:rsidRDefault="00183800" w:rsidP="00AB1A24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Antihistaminika</w:t>
            </w:r>
          </w:p>
          <w:p w14:paraId="330E5C4C" w14:textId="77777777" w:rsidR="00183800" w:rsidRDefault="00183800" w:rsidP="00AB1A24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Kalziumantagonisten</w:t>
            </w:r>
          </w:p>
          <w:p w14:paraId="48F7961E" w14:textId="77777777" w:rsidR="00183800" w:rsidRDefault="00183800" w:rsidP="00AB1A24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Anticholinergika</w:t>
            </w:r>
          </w:p>
          <w:p w14:paraId="5D46D3D0" w14:textId="77777777" w:rsidR="00183800" w:rsidRPr="004E48A9" w:rsidRDefault="00183800" w:rsidP="00AB1A24">
            <w:pPr>
              <w:pStyle w:val="Listenabsatz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2693" w:type="dxa"/>
          </w:tcPr>
          <w:p w14:paraId="0138C761" w14:textId="77777777" w:rsidR="00183800" w:rsidRDefault="00183800" w:rsidP="00AB1A24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</w:rPr>
              <w:t>x</w:t>
            </w:r>
          </w:p>
        </w:tc>
        <w:tc>
          <w:tcPr>
            <w:tcW w:w="1701" w:type="dxa"/>
          </w:tcPr>
          <w:p w14:paraId="7A458E87" w14:textId="77777777" w:rsidR="00183800" w:rsidRDefault="00183800" w:rsidP="00AB1A24">
            <w:pPr>
              <w:rPr>
                <w:rFonts w:asciiTheme="minorHAnsi" w:hAnsiTheme="minorHAnsi" w:cstheme="minorHAnsi"/>
                <w:b/>
                <w:bCs/>
                <w:sz w:val="24"/>
              </w:rPr>
            </w:pPr>
          </w:p>
        </w:tc>
        <w:tc>
          <w:tcPr>
            <w:tcW w:w="1554" w:type="dxa"/>
          </w:tcPr>
          <w:p w14:paraId="5979DD62" w14:textId="77777777" w:rsidR="00183800" w:rsidRDefault="00183800" w:rsidP="00AB1A24">
            <w:pPr>
              <w:rPr>
                <w:rFonts w:asciiTheme="minorHAnsi" w:hAnsiTheme="minorHAnsi" w:cstheme="minorHAnsi"/>
                <w:b/>
                <w:bCs/>
                <w:sz w:val="24"/>
              </w:rPr>
            </w:pPr>
          </w:p>
        </w:tc>
      </w:tr>
      <w:tr w:rsidR="00183800" w14:paraId="047C8E10" w14:textId="77777777" w:rsidTr="00AB1A24">
        <w:tc>
          <w:tcPr>
            <w:tcW w:w="3114" w:type="dxa"/>
          </w:tcPr>
          <w:p w14:paraId="2942E895" w14:textId="77777777" w:rsidR="00183800" w:rsidRDefault="00183800" w:rsidP="00AB1A24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Harnwegsinfektionen</w:t>
            </w:r>
          </w:p>
          <w:p w14:paraId="06E167BC" w14:textId="77777777" w:rsidR="00183800" w:rsidRDefault="00183800" w:rsidP="00AB1A24">
            <w:pPr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2693" w:type="dxa"/>
          </w:tcPr>
          <w:p w14:paraId="10555557" w14:textId="77777777" w:rsidR="00183800" w:rsidRDefault="00183800" w:rsidP="00AB1A24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</w:rPr>
              <w:t>x</w:t>
            </w:r>
          </w:p>
        </w:tc>
        <w:tc>
          <w:tcPr>
            <w:tcW w:w="1701" w:type="dxa"/>
          </w:tcPr>
          <w:p w14:paraId="34B7AD5E" w14:textId="77777777" w:rsidR="00183800" w:rsidRDefault="00183800" w:rsidP="00AB1A24">
            <w:pPr>
              <w:rPr>
                <w:rFonts w:asciiTheme="minorHAnsi" w:hAnsiTheme="minorHAnsi" w:cstheme="minorHAnsi"/>
                <w:b/>
                <w:bCs/>
                <w:sz w:val="24"/>
              </w:rPr>
            </w:pPr>
          </w:p>
        </w:tc>
        <w:tc>
          <w:tcPr>
            <w:tcW w:w="1554" w:type="dxa"/>
          </w:tcPr>
          <w:p w14:paraId="0582C2EC" w14:textId="77777777" w:rsidR="00183800" w:rsidRDefault="00183800" w:rsidP="00AB1A24">
            <w:pPr>
              <w:rPr>
                <w:rFonts w:asciiTheme="minorHAnsi" w:hAnsiTheme="minorHAnsi" w:cstheme="minorHAnsi"/>
                <w:b/>
                <w:bCs/>
                <w:sz w:val="24"/>
              </w:rPr>
            </w:pPr>
          </w:p>
        </w:tc>
      </w:tr>
      <w:tr w:rsidR="00183800" w14:paraId="6D3DE655" w14:textId="77777777" w:rsidTr="00AB1A24">
        <w:tc>
          <w:tcPr>
            <w:tcW w:w="3114" w:type="dxa"/>
          </w:tcPr>
          <w:p w14:paraId="3962A360" w14:textId="77777777" w:rsidR="00183800" w:rsidRDefault="00183800" w:rsidP="00AB1A24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Obstipation</w:t>
            </w:r>
          </w:p>
          <w:p w14:paraId="1822701F" w14:textId="77777777" w:rsidR="00183800" w:rsidRDefault="00183800" w:rsidP="00AB1A24">
            <w:pPr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2693" w:type="dxa"/>
          </w:tcPr>
          <w:p w14:paraId="7C340B5B" w14:textId="77777777" w:rsidR="00183800" w:rsidRDefault="00183800" w:rsidP="00AB1A24">
            <w:pPr>
              <w:rPr>
                <w:rFonts w:asciiTheme="minorHAnsi" w:hAnsiTheme="minorHAnsi" w:cstheme="minorHAnsi"/>
                <w:b/>
                <w:bCs/>
                <w:sz w:val="24"/>
              </w:rPr>
            </w:pPr>
          </w:p>
        </w:tc>
        <w:tc>
          <w:tcPr>
            <w:tcW w:w="1701" w:type="dxa"/>
          </w:tcPr>
          <w:p w14:paraId="73A4A7CE" w14:textId="77777777" w:rsidR="00183800" w:rsidRDefault="00183800" w:rsidP="00AB1A24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</w:rPr>
              <w:t>x</w:t>
            </w:r>
          </w:p>
        </w:tc>
        <w:tc>
          <w:tcPr>
            <w:tcW w:w="1554" w:type="dxa"/>
          </w:tcPr>
          <w:p w14:paraId="0EC66C85" w14:textId="77777777" w:rsidR="00183800" w:rsidRDefault="00183800" w:rsidP="00AB1A24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</w:rPr>
              <w:t>(x)</w:t>
            </w:r>
          </w:p>
        </w:tc>
      </w:tr>
      <w:tr w:rsidR="00183800" w14:paraId="6C1382E1" w14:textId="77777777" w:rsidTr="00AB1A24">
        <w:tc>
          <w:tcPr>
            <w:tcW w:w="3114" w:type="dxa"/>
          </w:tcPr>
          <w:p w14:paraId="7ABA37AC" w14:textId="77777777" w:rsidR="00183800" w:rsidRDefault="00183800" w:rsidP="00AB1A24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Belastung des Beckenbodens durch z. B. Schwangerschaft/ Entbindung, Adipositas</w:t>
            </w:r>
          </w:p>
          <w:p w14:paraId="54F6B7CC" w14:textId="77777777" w:rsidR="00183800" w:rsidRDefault="00183800" w:rsidP="00AB1A24">
            <w:pPr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2693" w:type="dxa"/>
          </w:tcPr>
          <w:p w14:paraId="17F5DFC2" w14:textId="77777777" w:rsidR="00183800" w:rsidRDefault="00183800" w:rsidP="00AB1A24">
            <w:pPr>
              <w:rPr>
                <w:rFonts w:asciiTheme="minorHAnsi" w:hAnsiTheme="minorHAnsi" w:cstheme="minorHAnsi"/>
                <w:b/>
                <w:bCs/>
                <w:sz w:val="24"/>
              </w:rPr>
            </w:pPr>
          </w:p>
        </w:tc>
        <w:tc>
          <w:tcPr>
            <w:tcW w:w="1701" w:type="dxa"/>
          </w:tcPr>
          <w:p w14:paraId="4E95D65D" w14:textId="77777777" w:rsidR="00183800" w:rsidRDefault="00183800" w:rsidP="00AB1A24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</w:rPr>
              <w:t>x</w:t>
            </w:r>
          </w:p>
        </w:tc>
        <w:tc>
          <w:tcPr>
            <w:tcW w:w="1554" w:type="dxa"/>
          </w:tcPr>
          <w:p w14:paraId="654D9329" w14:textId="77777777" w:rsidR="00183800" w:rsidRDefault="00183800" w:rsidP="00AB1A24">
            <w:pPr>
              <w:rPr>
                <w:rFonts w:asciiTheme="minorHAnsi" w:hAnsiTheme="minorHAnsi" w:cstheme="minorHAnsi"/>
                <w:b/>
                <w:bCs/>
                <w:sz w:val="24"/>
              </w:rPr>
            </w:pPr>
          </w:p>
        </w:tc>
      </w:tr>
      <w:tr w:rsidR="00183800" w14:paraId="34358B0F" w14:textId="77777777" w:rsidTr="00AB1A24">
        <w:tc>
          <w:tcPr>
            <w:tcW w:w="3114" w:type="dxa"/>
          </w:tcPr>
          <w:p w14:paraId="4390DCA9" w14:textId="77777777" w:rsidR="00183800" w:rsidRDefault="00183800" w:rsidP="00AB1A24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Östrogenmangel</w:t>
            </w:r>
          </w:p>
          <w:p w14:paraId="276E2107" w14:textId="77777777" w:rsidR="00183800" w:rsidRDefault="00183800" w:rsidP="00AB1A24">
            <w:pPr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2693" w:type="dxa"/>
          </w:tcPr>
          <w:p w14:paraId="46F5D705" w14:textId="77777777" w:rsidR="00183800" w:rsidRDefault="00183800" w:rsidP="00AB1A24">
            <w:pPr>
              <w:rPr>
                <w:rFonts w:asciiTheme="minorHAnsi" w:hAnsiTheme="minorHAnsi" w:cstheme="minorHAnsi"/>
                <w:b/>
                <w:bCs/>
                <w:sz w:val="24"/>
              </w:rPr>
            </w:pPr>
          </w:p>
        </w:tc>
        <w:tc>
          <w:tcPr>
            <w:tcW w:w="1701" w:type="dxa"/>
          </w:tcPr>
          <w:p w14:paraId="6046AD9C" w14:textId="77777777" w:rsidR="00183800" w:rsidRDefault="00183800" w:rsidP="00AB1A24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</w:rPr>
              <w:t>x</w:t>
            </w:r>
          </w:p>
        </w:tc>
        <w:tc>
          <w:tcPr>
            <w:tcW w:w="1554" w:type="dxa"/>
          </w:tcPr>
          <w:p w14:paraId="127F2EDD" w14:textId="77777777" w:rsidR="00183800" w:rsidRDefault="00183800" w:rsidP="00AB1A24">
            <w:pPr>
              <w:rPr>
                <w:rFonts w:asciiTheme="minorHAnsi" w:hAnsiTheme="minorHAnsi" w:cstheme="minorHAnsi"/>
                <w:b/>
                <w:bCs/>
                <w:sz w:val="24"/>
              </w:rPr>
            </w:pPr>
          </w:p>
        </w:tc>
      </w:tr>
      <w:tr w:rsidR="00183800" w14:paraId="573BC115" w14:textId="77777777" w:rsidTr="00AB1A24">
        <w:tc>
          <w:tcPr>
            <w:tcW w:w="3114" w:type="dxa"/>
          </w:tcPr>
          <w:p w14:paraId="05248FD3" w14:textId="77777777" w:rsidR="00183800" w:rsidRDefault="00183800" w:rsidP="00AB1A24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Veränderungen der Prostata/ Operation der Prostata</w:t>
            </w:r>
          </w:p>
          <w:p w14:paraId="66AE4F2B" w14:textId="77777777" w:rsidR="00183800" w:rsidRDefault="00183800" w:rsidP="00AB1A24">
            <w:pPr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2693" w:type="dxa"/>
          </w:tcPr>
          <w:p w14:paraId="48200355" w14:textId="77777777" w:rsidR="00183800" w:rsidRDefault="00183800" w:rsidP="00AB1A24">
            <w:pPr>
              <w:rPr>
                <w:rFonts w:asciiTheme="minorHAnsi" w:hAnsiTheme="minorHAnsi" w:cstheme="minorHAnsi"/>
                <w:b/>
                <w:bCs/>
                <w:sz w:val="24"/>
              </w:rPr>
            </w:pPr>
          </w:p>
        </w:tc>
        <w:tc>
          <w:tcPr>
            <w:tcW w:w="1701" w:type="dxa"/>
          </w:tcPr>
          <w:p w14:paraId="0F2C9E23" w14:textId="77777777" w:rsidR="00183800" w:rsidRDefault="00183800" w:rsidP="00AB1A24">
            <w:pPr>
              <w:rPr>
                <w:rFonts w:asciiTheme="minorHAnsi" w:hAnsiTheme="minorHAnsi" w:cstheme="minorHAnsi"/>
                <w:b/>
                <w:bCs/>
                <w:sz w:val="24"/>
              </w:rPr>
            </w:pPr>
          </w:p>
        </w:tc>
        <w:tc>
          <w:tcPr>
            <w:tcW w:w="1554" w:type="dxa"/>
          </w:tcPr>
          <w:p w14:paraId="3DBB586A" w14:textId="77777777" w:rsidR="00183800" w:rsidRDefault="00183800" w:rsidP="00AB1A24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</w:rPr>
              <w:t>x</w:t>
            </w:r>
          </w:p>
        </w:tc>
      </w:tr>
    </w:tbl>
    <w:p w14:paraId="2A6B3605" w14:textId="77777777" w:rsidR="00183800" w:rsidRDefault="00183800" w:rsidP="00183800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(x) Mangel an wissenschaftlicher Beweisbarkeit</w:t>
      </w:r>
    </w:p>
    <w:p w14:paraId="6E042D2A" w14:textId="77777777" w:rsidR="00183800" w:rsidRDefault="00183800" w:rsidP="00183800">
      <w:pPr>
        <w:rPr>
          <w:rFonts w:asciiTheme="minorHAnsi" w:hAnsiTheme="minorHAnsi" w:cstheme="minorHAnsi"/>
          <w:sz w:val="20"/>
          <w:szCs w:val="20"/>
        </w:rPr>
      </w:pPr>
      <w:r w:rsidRPr="00273C86">
        <w:rPr>
          <w:rFonts w:asciiTheme="minorHAnsi" w:hAnsiTheme="minorHAnsi" w:cstheme="minorHAnsi"/>
          <w:sz w:val="20"/>
          <w:szCs w:val="20"/>
        </w:rPr>
        <w:t>Quelle: Deutsches Netzwerk für Qualitätsentwicklung in der Pflege (Hrsg.) „Expertenstandard zur Förderung der Harnkontinenz in der Pflege – Fachhochschule Osnabrück, April 2007, Seite 29</w:t>
      </w:r>
    </w:p>
    <w:p w14:paraId="31458BCF" w14:textId="77777777" w:rsidR="00183800" w:rsidRDefault="00183800" w:rsidP="00183800">
      <w:pPr>
        <w:rPr>
          <w:rFonts w:asciiTheme="minorHAnsi" w:hAnsiTheme="minorHAnsi" w:cstheme="minorHAnsi"/>
          <w:sz w:val="20"/>
          <w:szCs w:val="20"/>
        </w:rPr>
      </w:pPr>
    </w:p>
    <w:p w14:paraId="54115F3C" w14:textId="77777777" w:rsidR="00183800" w:rsidRDefault="00183800" w:rsidP="00183800">
      <w:pPr>
        <w:rPr>
          <w:rFonts w:asciiTheme="minorHAnsi" w:hAnsiTheme="minorHAnsi" w:cstheme="minorHAnsi"/>
          <w:sz w:val="20"/>
          <w:szCs w:val="20"/>
        </w:rPr>
      </w:pPr>
    </w:p>
    <w:p w14:paraId="397F753C" w14:textId="77777777" w:rsidR="00183800" w:rsidRDefault="00183800" w:rsidP="00183800">
      <w:pPr>
        <w:rPr>
          <w:rFonts w:asciiTheme="minorHAnsi" w:hAnsiTheme="minorHAnsi" w:cstheme="minorHAnsi"/>
          <w:sz w:val="20"/>
          <w:szCs w:val="20"/>
        </w:rPr>
      </w:pPr>
    </w:p>
    <w:p w14:paraId="2366A3A9" w14:textId="77777777" w:rsidR="00183800" w:rsidRDefault="00183800" w:rsidP="00A91082">
      <w:pPr>
        <w:rPr>
          <w:rFonts w:asciiTheme="minorHAnsi" w:hAnsiTheme="minorHAnsi" w:cstheme="minorHAnsi"/>
          <w:i/>
          <w:iCs/>
          <w:sz w:val="24"/>
        </w:rPr>
      </w:pPr>
    </w:p>
    <w:p w14:paraId="50D72BBF" w14:textId="77777777" w:rsidR="00183800" w:rsidRDefault="00183800" w:rsidP="00A91082">
      <w:pPr>
        <w:rPr>
          <w:rFonts w:asciiTheme="minorHAnsi" w:hAnsiTheme="minorHAnsi" w:cstheme="minorHAnsi"/>
          <w:i/>
          <w:iCs/>
          <w:sz w:val="24"/>
        </w:rPr>
      </w:pPr>
    </w:p>
    <w:p w14:paraId="090303CC" w14:textId="60575C99" w:rsidR="00183800" w:rsidRDefault="00183800" w:rsidP="00A91082">
      <w:pPr>
        <w:rPr>
          <w:rFonts w:asciiTheme="minorHAnsi" w:hAnsiTheme="minorHAnsi" w:cstheme="minorHAnsi"/>
          <w:i/>
          <w:iCs/>
          <w:sz w:val="24"/>
        </w:rPr>
      </w:pPr>
    </w:p>
    <w:p w14:paraId="0E82A3E7" w14:textId="77777777" w:rsidR="008C6C95" w:rsidRPr="008C6C95" w:rsidRDefault="008C6C95" w:rsidP="008C6C95">
      <w:pPr>
        <w:shd w:val="clear" w:color="auto" w:fill="FFFFFF"/>
        <w:spacing w:line="285" w:lineRule="atLeast"/>
        <w:rPr>
          <w:rFonts w:asciiTheme="minorHAnsi" w:hAnsiTheme="minorHAnsi" w:cstheme="minorHAnsi"/>
          <w:sz w:val="24"/>
        </w:rPr>
      </w:pPr>
      <w:r w:rsidRPr="008C6C95">
        <w:rPr>
          <w:rFonts w:asciiTheme="minorHAnsi" w:hAnsiTheme="minorHAnsi" w:cstheme="minorHAnsi"/>
          <w:b/>
          <w:bCs/>
          <w:sz w:val="24"/>
        </w:rPr>
        <w:t>Die Arten von Harninnkontinenz, ihre Symptome und ihre Ursachen</w:t>
      </w:r>
    </w:p>
    <w:p w14:paraId="44D67B48" w14:textId="77777777" w:rsidR="008C6C95" w:rsidRPr="007725FE" w:rsidRDefault="008C6C95" w:rsidP="008C6C95">
      <w:pPr>
        <w:shd w:val="clear" w:color="auto" w:fill="FFFFFF"/>
        <w:spacing w:after="120" w:line="285" w:lineRule="atLeast"/>
        <w:rPr>
          <w:rFonts w:asciiTheme="minorHAnsi" w:hAnsiTheme="minorHAnsi" w:cstheme="minorHAnsi"/>
          <w:sz w:val="21"/>
          <w:szCs w:val="21"/>
        </w:rPr>
      </w:pPr>
      <w:r w:rsidRPr="007725FE">
        <w:rPr>
          <w:rFonts w:asciiTheme="minorHAnsi" w:hAnsiTheme="minorHAnsi" w:cstheme="minorHAnsi"/>
          <w:sz w:val="21"/>
          <w:szCs w:val="21"/>
        </w:rPr>
        <w:t>Zu den wichtigsten Arten der Harninkontinenz gehören die Belastungsinkontinenz, Dranginkontinenz, kombinierte Inkontinenz, Überlaufinkontinenz und funktionelle Inkontinenz. Eine weitere Art ist die Reflexinkontinenz, die durch eine Verletzung des Rückenmarks verursacht wird.</w:t>
      </w:r>
    </w:p>
    <w:tbl>
      <w:tblPr>
        <w:tblW w:w="975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2"/>
        <w:gridCol w:w="3951"/>
        <w:gridCol w:w="3957"/>
      </w:tblGrid>
      <w:tr w:rsidR="008C6C95" w:rsidRPr="007725FE" w14:paraId="538CD252" w14:textId="77777777" w:rsidTr="00AB1A24">
        <w:tc>
          <w:tcPr>
            <w:tcW w:w="1000" w:type="dxa"/>
            <w:shd w:val="clear" w:color="auto" w:fill="EDECEA"/>
            <w:tcMar>
              <w:top w:w="180" w:type="dxa"/>
              <w:left w:w="75" w:type="dxa"/>
              <w:bottom w:w="150" w:type="dxa"/>
              <w:right w:w="75" w:type="dxa"/>
            </w:tcMar>
            <w:hideMark/>
          </w:tcPr>
          <w:p w14:paraId="734452FE" w14:textId="77777777" w:rsidR="008C6C95" w:rsidRPr="007725FE" w:rsidRDefault="008C6C95" w:rsidP="00AB1A24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725FE">
              <w:rPr>
                <w:rFonts w:asciiTheme="minorHAnsi" w:hAnsiTheme="minorHAnsi" w:cstheme="minorHAnsi"/>
                <w:sz w:val="18"/>
                <w:szCs w:val="18"/>
              </w:rPr>
              <w:t>Art der Inkontinenz</w:t>
            </w:r>
          </w:p>
        </w:tc>
        <w:tc>
          <w:tcPr>
            <w:tcW w:w="4000" w:type="dxa"/>
            <w:tcBorders>
              <w:left w:val="single" w:sz="6" w:space="0" w:color="DDDDDD"/>
            </w:tcBorders>
            <w:shd w:val="clear" w:color="auto" w:fill="EDECEA"/>
            <w:tcMar>
              <w:top w:w="180" w:type="dxa"/>
              <w:left w:w="75" w:type="dxa"/>
              <w:bottom w:w="150" w:type="dxa"/>
              <w:right w:w="75" w:type="dxa"/>
            </w:tcMar>
            <w:hideMark/>
          </w:tcPr>
          <w:p w14:paraId="1F30D250" w14:textId="77777777" w:rsidR="008C6C95" w:rsidRPr="007725FE" w:rsidRDefault="008C6C95" w:rsidP="00AB1A24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725FE">
              <w:rPr>
                <w:rFonts w:asciiTheme="minorHAnsi" w:hAnsiTheme="minorHAnsi" w:cstheme="minorHAnsi"/>
                <w:sz w:val="18"/>
                <w:szCs w:val="18"/>
              </w:rPr>
              <w:t>Typische Symptome</w:t>
            </w:r>
          </w:p>
        </w:tc>
        <w:tc>
          <w:tcPr>
            <w:tcW w:w="4000" w:type="dxa"/>
            <w:tcBorders>
              <w:left w:val="single" w:sz="6" w:space="0" w:color="DDDDDD"/>
            </w:tcBorders>
            <w:shd w:val="clear" w:color="auto" w:fill="EDECEA"/>
            <w:tcMar>
              <w:top w:w="180" w:type="dxa"/>
              <w:left w:w="75" w:type="dxa"/>
              <w:bottom w:w="150" w:type="dxa"/>
              <w:right w:w="75" w:type="dxa"/>
            </w:tcMar>
            <w:hideMark/>
          </w:tcPr>
          <w:p w14:paraId="2F00FA3D" w14:textId="77777777" w:rsidR="008C6C95" w:rsidRPr="007725FE" w:rsidRDefault="008C6C95" w:rsidP="00AB1A24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725FE">
              <w:rPr>
                <w:rFonts w:asciiTheme="minorHAnsi" w:hAnsiTheme="minorHAnsi" w:cstheme="minorHAnsi"/>
                <w:sz w:val="18"/>
                <w:szCs w:val="18"/>
              </w:rPr>
              <w:t>Typische Ursachen</w:t>
            </w:r>
          </w:p>
        </w:tc>
      </w:tr>
      <w:tr w:rsidR="008C6C95" w:rsidRPr="007725FE" w14:paraId="4B743336" w14:textId="77777777" w:rsidTr="00AB1A24">
        <w:tc>
          <w:tcPr>
            <w:tcW w:w="1000" w:type="dxa"/>
            <w:shd w:val="clear" w:color="auto" w:fill="FFFFFF"/>
            <w:tcMar>
              <w:top w:w="180" w:type="dxa"/>
              <w:left w:w="75" w:type="dxa"/>
              <w:bottom w:w="150" w:type="dxa"/>
              <w:right w:w="75" w:type="dxa"/>
            </w:tcMar>
            <w:hideMark/>
          </w:tcPr>
          <w:p w14:paraId="5C6D7DA9" w14:textId="77777777" w:rsidR="008C6C95" w:rsidRPr="007725FE" w:rsidRDefault="008C6C95" w:rsidP="00AB1A24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725F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Belastungsinkontinenz</w:t>
            </w:r>
          </w:p>
        </w:tc>
        <w:tc>
          <w:tcPr>
            <w:tcW w:w="4000" w:type="dxa"/>
            <w:tcBorders>
              <w:left w:val="single" w:sz="6" w:space="0" w:color="DDDDDD"/>
            </w:tcBorders>
            <w:shd w:val="clear" w:color="auto" w:fill="FFFFFF"/>
            <w:tcMar>
              <w:top w:w="180" w:type="dxa"/>
              <w:left w:w="75" w:type="dxa"/>
              <w:bottom w:w="150" w:type="dxa"/>
              <w:right w:w="75" w:type="dxa"/>
            </w:tcMar>
            <w:hideMark/>
          </w:tcPr>
          <w:p w14:paraId="6F7AAF7B" w14:textId="77777777" w:rsidR="008C6C95" w:rsidRPr="007725FE" w:rsidRDefault="008C6C95" w:rsidP="00AB1A24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725FE">
              <w:rPr>
                <w:rFonts w:asciiTheme="minorHAnsi" w:hAnsiTheme="minorHAnsi" w:cstheme="minorHAnsi"/>
                <w:sz w:val="18"/>
                <w:szCs w:val="18"/>
              </w:rPr>
              <w:t>Urinverlust bei Aktivitäten wie Husten, Niesen, Lachen, Springen oder Heben</w:t>
            </w:r>
          </w:p>
        </w:tc>
        <w:tc>
          <w:tcPr>
            <w:tcW w:w="4000" w:type="dxa"/>
            <w:tcBorders>
              <w:left w:val="single" w:sz="6" w:space="0" w:color="DDDDDD"/>
            </w:tcBorders>
            <w:shd w:val="clear" w:color="auto" w:fill="FFFFFF"/>
            <w:tcMar>
              <w:top w:w="180" w:type="dxa"/>
              <w:left w:w="75" w:type="dxa"/>
              <w:bottom w:w="150" w:type="dxa"/>
              <w:right w:w="75" w:type="dxa"/>
            </w:tcMar>
            <w:hideMark/>
          </w:tcPr>
          <w:p w14:paraId="50AB01E3" w14:textId="77777777" w:rsidR="008C6C95" w:rsidRPr="007725FE" w:rsidRDefault="008C6C95" w:rsidP="00AB1A24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725FE">
              <w:rPr>
                <w:rFonts w:asciiTheme="minorHAnsi" w:hAnsiTheme="minorHAnsi" w:cstheme="minorHAnsi"/>
                <w:sz w:val="18"/>
                <w:szCs w:val="18"/>
              </w:rPr>
              <w:t>Schwangerschaft, Geburt, Menopause, Beckenbestrahlung, chirurgisches Trauma, Übergewicht, körperliche Belastung</w:t>
            </w:r>
          </w:p>
        </w:tc>
      </w:tr>
      <w:tr w:rsidR="008C6C95" w:rsidRPr="007725FE" w14:paraId="12FA3F87" w14:textId="77777777" w:rsidTr="00AB1A24">
        <w:tc>
          <w:tcPr>
            <w:tcW w:w="1000" w:type="dxa"/>
            <w:shd w:val="clear" w:color="auto" w:fill="EDECEA"/>
            <w:tcMar>
              <w:top w:w="180" w:type="dxa"/>
              <w:left w:w="75" w:type="dxa"/>
              <w:bottom w:w="150" w:type="dxa"/>
              <w:right w:w="75" w:type="dxa"/>
            </w:tcMar>
            <w:hideMark/>
          </w:tcPr>
          <w:p w14:paraId="43DD7EFA" w14:textId="77777777" w:rsidR="008C6C95" w:rsidRPr="007725FE" w:rsidRDefault="008C6C95" w:rsidP="00AB1A24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725F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Dranginkontinenz / Überaktive Blase</w:t>
            </w:r>
          </w:p>
        </w:tc>
        <w:tc>
          <w:tcPr>
            <w:tcW w:w="4000" w:type="dxa"/>
            <w:tcBorders>
              <w:left w:val="single" w:sz="6" w:space="0" w:color="DDDDDD"/>
            </w:tcBorders>
            <w:shd w:val="clear" w:color="auto" w:fill="EDECEA"/>
            <w:tcMar>
              <w:top w:w="180" w:type="dxa"/>
              <w:left w:w="75" w:type="dxa"/>
              <w:bottom w:w="150" w:type="dxa"/>
              <w:right w:w="75" w:type="dxa"/>
            </w:tcMar>
            <w:hideMark/>
          </w:tcPr>
          <w:p w14:paraId="235D06ED" w14:textId="77777777" w:rsidR="008C6C95" w:rsidRPr="007725FE" w:rsidRDefault="008C6C95" w:rsidP="00AB1A24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725FE">
              <w:rPr>
                <w:rFonts w:asciiTheme="minorHAnsi" w:hAnsiTheme="minorHAnsi" w:cstheme="minorHAnsi"/>
                <w:sz w:val="18"/>
                <w:szCs w:val="18"/>
              </w:rPr>
              <w:t>Einschießender, nicht kontrollierbarer Harndrang mit und ohne Urinverlust</w:t>
            </w:r>
          </w:p>
        </w:tc>
        <w:tc>
          <w:tcPr>
            <w:tcW w:w="4000" w:type="dxa"/>
            <w:tcBorders>
              <w:left w:val="single" w:sz="6" w:space="0" w:color="DDDDDD"/>
            </w:tcBorders>
            <w:shd w:val="clear" w:color="auto" w:fill="EDECEA"/>
            <w:tcMar>
              <w:top w:w="180" w:type="dxa"/>
              <w:left w:w="75" w:type="dxa"/>
              <w:bottom w:w="150" w:type="dxa"/>
              <w:right w:w="75" w:type="dxa"/>
            </w:tcMar>
            <w:hideMark/>
          </w:tcPr>
          <w:p w14:paraId="42DF7E3A" w14:textId="77777777" w:rsidR="008C6C95" w:rsidRPr="007725FE" w:rsidRDefault="008C6C95" w:rsidP="00AB1A24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725FE">
              <w:rPr>
                <w:rFonts w:asciiTheme="minorHAnsi" w:hAnsiTheme="minorHAnsi" w:cstheme="minorHAnsi"/>
                <w:sz w:val="18"/>
                <w:szCs w:val="18"/>
              </w:rPr>
              <w:t>Möglicherweise im Zusammenhang mit Schwangerschaft, Geburt, Menopause, Beckenverletzungen und neurologischen Erkrankungen wie Parkinson und Multiple Sklerose</w:t>
            </w:r>
          </w:p>
        </w:tc>
      </w:tr>
      <w:tr w:rsidR="008C6C95" w:rsidRPr="007725FE" w14:paraId="3D1AEE50" w14:textId="77777777" w:rsidTr="00AB1A24">
        <w:tc>
          <w:tcPr>
            <w:tcW w:w="1000" w:type="dxa"/>
            <w:shd w:val="clear" w:color="auto" w:fill="FFFFFF"/>
            <w:tcMar>
              <w:top w:w="180" w:type="dxa"/>
              <w:left w:w="75" w:type="dxa"/>
              <w:bottom w:w="150" w:type="dxa"/>
              <w:right w:w="75" w:type="dxa"/>
            </w:tcMar>
            <w:hideMark/>
          </w:tcPr>
          <w:p w14:paraId="2563EA52" w14:textId="77777777" w:rsidR="008C6C95" w:rsidRPr="007725FE" w:rsidRDefault="008C6C95" w:rsidP="00AB1A24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725F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Kombinierte Inkontinenz</w:t>
            </w:r>
          </w:p>
        </w:tc>
        <w:tc>
          <w:tcPr>
            <w:tcW w:w="4000" w:type="dxa"/>
            <w:tcBorders>
              <w:left w:val="single" w:sz="6" w:space="0" w:color="DDDDDD"/>
            </w:tcBorders>
            <w:shd w:val="clear" w:color="auto" w:fill="FFFFFF"/>
            <w:tcMar>
              <w:top w:w="180" w:type="dxa"/>
              <w:left w:w="75" w:type="dxa"/>
              <w:bottom w:w="150" w:type="dxa"/>
              <w:right w:w="75" w:type="dxa"/>
            </w:tcMar>
            <w:hideMark/>
          </w:tcPr>
          <w:p w14:paraId="0521222F" w14:textId="77777777" w:rsidR="008C6C95" w:rsidRPr="007725FE" w:rsidRDefault="008C6C95" w:rsidP="00AB1A24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725FE">
              <w:rPr>
                <w:rFonts w:asciiTheme="minorHAnsi" w:hAnsiTheme="minorHAnsi" w:cstheme="minorHAnsi"/>
                <w:sz w:val="18"/>
                <w:szCs w:val="18"/>
              </w:rPr>
              <w:t>Kombination aus Belastungs- und Dranginkontinenz</w:t>
            </w:r>
          </w:p>
        </w:tc>
        <w:tc>
          <w:tcPr>
            <w:tcW w:w="4000" w:type="dxa"/>
            <w:tcBorders>
              <w:left w:val="single" w:sz="6" w:space="0" w:color="DDDDDD"/>
            </w:tcBorders>
            <w:shd w:val="clear" w:color="auto" w:fill="FFFFFF"/>
            <w:tcMar>
              <w:top w:w="180" w:type="dxa"/>
              <w:left w:w="75" w:type="dxa"/>
              <w:bottom w:w="150" w:type="dxa"/>
              <w:right w:w="75" w:type="dxa"/>
            </w:tcMar>
            <w:hideMark/>
          </w:tcPr>
          <w:p w14:paraId="6329291B" w14:textId="77777777" w:rsidR="008C6C95" w:rsidRPr="007725FE" w:rsidRDefault="008C6C95" w:rsidP="00AB1A24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725FE">
              <w:rPr>
                <w:rFonts w:asciiTheme="minorHAnsi" w:hAnsiTheme="minorHAnsi" w:cstheme="minorHAnsi"/>
                <w:sz w:val="18"/>
                <w:szCs w:val="18"/>
              </w:rPr>
              <w:t>Kombination der oben aufgeführten typischen Ursachen für Belastungs- oder Dranginkontinenz</w:t>
            </w:r>
          </w:p>
        </w:tc>
      </w:tr>
      <w:tr w:rsidR="008C6C95" w:rsidRPr="007725FE" w14:paraId="558CFDDD" w14:textId="77777777" w:rsidTr="00AB1A24">
        <w:tc>
          <w:tcPr>
            <w:tcW w:w="1000" w:type="dxa"/>
            <w:shd w:val="clear" w:color="auto" w:fill="EDECEA"/>
            <w:tcMar>
              <w:top w:w="180" w:type="dxa"/>
              <w:left w:w="75" w:type="dxa"/>
              <w:bottom w:w="150" w:type="dxa"/>
              <w:right w:w="75" w:type="dxa"/>
            </w:tcMar>
            <w:hideMark/>
          </w:tcPr>
          <w:p w14:paraId="4D35566B" w14:textId="77777777" w:rsidR="008C6C95" w:rsidRPr="007725FE" w:rsidRDefault="008C6C95" w:rsidP="00AB1A24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725F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Überlaufinkontinenz</w:t>
            </w:r>
          </w:p>
        </w:tc>
        <w:tc>
          <w:tcPr>
            <w:tcW w:w="4000" w:type="dxa"/>
            <w:tcBorders>
              <w:left w:val="single" w:sz="6" w:space="0" w:color="DDDDDD"/>
            </w:tcBorders>
            <w:shd w:val="clear" w:color="auto" w:fill="EDECEA"/>
            <w:tcMar>
              <w:top w:w="180" w:type="dxa"/>
              <w:left w:w="75" w:type="dxa"/>
              <w:bottom w:w="150" w:type="dxa"/>
              <w:right w:w="75" w:type="dxa"/>
            </w:tcMar>
            <w:hideMark/>
          </w:tcPr>
          <w:p w14:paraId="12411B2B" w14:textId="77777777" w:rsidR="008C6C95" w:rsidRPr="007725FE" w:rsidRDefault="008C6C95" w:rsidP="00AB1A24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725FE">
              <w:rPr>
                <w:rFonts w:asciiTheme="minorHAnsi" w:hAnsiTheme="minorHAnsi" w:cstheme="minorHAnsi"/>
                <w:sz w:val="18"/>
                <w:szCs w:val="18"/>
              </w:rPr>
              <w:t>Regelmäßiges Tröpfeln von Urin durch ineffiziente Blasenentleerung mit ähnlichen Symptomen wie bei der Belastungsinkontinenz</w:t>
            </w:r>
          </w:p>
        </w:tc>
        <w:tc>
          <w:tcPr>
            <w:tcW w:w="4000" w:type="dxa"/>
            <w:tcBorders>
              <w:left w:val="single" w:sz="6" w:space="0" w:color="DDDDDD"/>
            </w:tcBorders>
            <w:shd w:val="clear" w:color="auto" w:fill="EDECEA"/>
            <w:tcMar>
              <w:top w:w="180" w:type="dxa"/>
              <w:left w:w="75" w:type="dxa"/>
              <w:bottom w:w="150" w:type="dxa"/>
              <w:right w:w="75" w:type="dxa"/>
            </w:tcMar>
            <w:hideMark/>
          </w:tcPr>
          <w:p w14:paraId="66BC015B" w14:textId="77777777" w:rsidR="008C6C95" w:rsidRPr="007725FE" w:rsidRDefault="008C6C95" w:rsidP="00AB1A24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725FE">
              <w:rPr>
                <w:rFonts w:asciiTheme="minorHAnsi" w:hAnsiTheme="minorHAnsi" w:cstheme="minorHAnsi"/>
                <w:sz w:val="18"/>
                <w:szCs w:val="18"/>
              </w:rPr>
              <w:t>Viele Ursachen, darunter Rückenmarkverletzungen, Diabetes, neurologische Schäden, Parkinson, Multiple Sklerose oder Prostatavergrößerung</w:t>
            </w:r>
          </w:p>
        </w:tc>
      </w:tr>
      <w:tr w:rsidR="008C6C95" w:rsidRPr="007725FE" w14:paraId="51518E97" w14:textId="77777777" w:rsidTr="00AB1A24">
        <w:tc>
          <w:tcPr>
            <w:tcW w:w="1000" w:type="dxa"/>
            <w:shd w:val="clear" w:color="auto" w:fill="FFFFFF"/>
            <w:tcMar>
              <w:top w:w="180" w:type="dxa"/>
              <w:left w:w="75" w:type="dxa"/>
              <w:bottom w:w="150" w:type="dxa"/>
              <w:right w:w="75" w:type="dxa"/>
            </w:tcMar>
            <w:hideMark/>
          </w:tcPr>
          <w:p w14:paraId="1CF3E027" w14:textId="77777777" w:rsidR="008C6C95" w:rsidRPr="007725FE" w:rsidRDefault="008C6C95" w:rsidP="00AB1A24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725F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Funktionelle Inkontinenz</w:t>
            </w:r>
          </w:p>
        </w:tc>
        <w:tc>
          <w:tcPr>
            <w:tcW w:w="4000" w:type="dxa"/>
            <w:tcBorders>
              <w:left w:val="single" w:sz="6" w:space="0" w:color="DDDDDD"/>
            </w:tcBorders>
            <w:shd w:val="clear" w:color="auto" w:fill="FFFFFF"/>
            <w:tcMar>
              <w:top w:w="180" w:type="dxa"/>
              <w:left w:w="75" w:type="dxa"/>
              <w:bottom w:w="150" w:type="dxa"/>
              <w:right w:w="75" w:type="dxa"/>
            </w:tcMar>
            <w:hideMark/>
          </w:tcPr>
          <w:p w14:paraId="52EAFBFA" w14:textId="77777777" w:rsidR="008C6C95" w:rsidRPr="007725FE" w:rsidRDefault="008C6C95" w:rsidP="00AB1A24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725FE">
              <w:rPr>
                <w:rFonts w:asciiTheme="minorHAnsi" w:hAnsiTheme="minorHAnsi" w:cstheme="minorHAnsi"/>
                <w:sz w:val="18"/>
                <w:szCs w:val="18"/>
              </w:rPr>
              <w:t>Urinverlust, der nicht mit einer Erkrankung oder einem Problem mit Blase oder Harntrakt zusammenhängt</w:t>
            </w:r>
          </w:p>
        </w:tc>
        <w:tc>
          <w:tcPr>
            <w:tcW w:w="4000" w:type="dxa"/>
            <w:tcBorders>
              <w:left w:val="single" w:sz="6" w:space="0" w:color="DDDDDD"/>
            </w:tcBorders>
            <w:shd w:val="clear" w:color="auto" w:fill="FFFFFF"/>
            <w:tcMar>
              <w:top w:w="180" w:type="dxa"/>
              <w:left w:w="75" w:type="dxa"/>
              <w:bottom w:w="150" w:type="dxa"/>
              <w:right w:w="75" w:type="dxa"/>
            </w:tcMar>
            <w:hideMark/>
          </w:tcPr>
          <w:p w14:paraId="1BD18E6C" w14:textId="77777777" w:rsidR="008C6C95" w:rsidRPr="007725FE" w:rsidRDefault="008C6C95" w:rsidP="00AB1A24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725FE">
              <w:rPr>
                <w:rFonts w:asciiTheme="minorHAnsi" w:hAnsiTheme="minorHAnsi" w:cstheme="minorHAnsi"/>
                <w:sz w:val="18"/>
                <w:szCs w:val="18"/>
              </w:rPr>
              <w:t>Im Zusammenhang mit körperlichen oder geistigen Beeinträchtigungen wie Bewegungsunfähigkeit, Alzheimer oder Kopfverletzungen</w:t>
            </w:r>
          </w:p>
        </w:tc>
      </w:tr>
      <w:tr w:rsidR="008C6C95" w:rsidRPr="007725FE" w14:paraId="5C9EBD07" w14:textId="77777777" w:rsidTr="00AB1A24">
        <w:tc>
          <w:tcPr>
            <w:tcW w:w="1000" w:type="dxa"/>
            <w:shd w:val="clear" w:color="auto" w:fill="EDECEA"/>
            <w:tcMar>
              <w:top w:w="180" w:type="dxa"/>
              <w:left w:w="75" w:type="dxa"/>
              <w:bottom w:w="150" w:type="dxa"/>
              <w:right w:w="75" w:type="dxa"/>
            </w:tcMar>
            <w:hideMark/>
          </w:tcPr>
          <w:p w14:paraId="40D80A07" w14:textId="77777777" w:rsidR="008C6C95" w:rsidRPr="007725FE" w:rsidRDefault="008C6C95" w:rsidP="00AB1A24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725F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Reflexinkontinenz</w:t>
            </w:r>
          </w:p>
        </w:tc>
        <w:tc>
          <w:tcPr>
            <w:tcW w:w="4000" w:type="dxa"/>
            <w:tcBorders>
              <w:left w:val="single" w:sz="6" w:space="0" w:color="DDDDDD"/>
            </w:tcBorders>
            <w:shd w:val="clear" w:color="auto" w:fill="EDECEA"/>
            <w:tcMar>
              <w:top w:w="180" w:type="dxa"/>
              <w:left w:w="75" w:type="dxa"/>
              <w:bottom w:w="150" w:type="dxa"/>
              <w:right w:w="75" w:type="dxa"/>
            </w:tcMar>
            <w:hideMark/>
          </w:tcPr>
          <w:p w14:paraId="3B0579D9" w14:textId="77777777" w:rsidR="008C6C95" w:rsidRPr="007725FE" w:rsidRDefault="008C6C95" w:rsidP="00AB1A24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725FE">
              <w:rPr>
                <w:rFonts w:asciiTheme="minorHAnsi" w:hAnsiTheme="minorHAnsi" w:cstheme="minorHAnsi"/>
                <w:sz w:val="18"/>
                <w:szCs w:val="18"/>
              </w:rPr>
              <w:t xml:space="preserve">Reflexinkontinenz (spastische Blase) tritt auf, wenn sich die Blase mit Urin füllt und ein unwillkürlicher Reflex bewirkt, dass sie sich zusammenzieht und </w:t>
            </w:r>
            <w:proofErr w:type="gramStart"/>
            <w:r w:rsidRPr="007725FE">
              <w:rPr>
                <w:rFonts w:asciiTheme="minorHAnsi" w:hAnsiTheme="minorHAnsi" w:cstheme="minorHAnsi"/>
                <w:sz w:val="18"/>
                <w:szCs w:val="18"/>
              </w:rPr>
              <w:t>entleert</w:t>
            </w:r>
            <w:proofErr w:type="gramEnd"/>
          </w:p>
        </w:tc>
        <w:tc>
          <w:tcPr>
            <w:tcW w:w="4000" w:type="dxa"/>
            <w:tcBorders>
              <w:left w:val="single" w:sz="6" w:space="0" w:color="DDDDDD"/>
            </w:tcBorders>
            <w:shd w:val="clear" w:color="auto" w:fill="EDECEA"/>
            <w:tcMar>
              <w:top w:w="180" w:type="dxa"/>
              <w:left w:w="75" w:type="dxa"/>
              <w:bottom w:w="150" w:type="dxa"/>
              <w:right w:w="75" w:type="dxa"/>
            </w:tcMar>
            <w:hideMark/>
          </w:tcPr>
          <w:p w14:paraId="5C20425C" w14:textId="77777777" w:rsidR="008C6C95" w:rsidRPr="007725FE" w:rsidRDefault="008C6C95" w:rsidP="00AB1A24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725FE">
              <w:rPr>
                <w:rFonts w:asciiTheme="minorHAnsi" w:hAnsiTheme="minorHAnsi" w:cstheme="minorHAnsi"/>
                <w:sz w:val="18"/>
                <w:szCs w:val="18"/>
              </w:rPr>
              <w:t xml:space="preserve">Tritt in der Regel auf, wenn das Rückenmark oberhalb des Bereichs verletzt wird, der medizinisch als T12-Ebene </w:t>
            </w:r>
            <w:proofErr w:type="gramStart"/>
            <w:r w:rsidRPr="007725FE">
              <w:rPr>
                <w:rFonts w:asciiTheme="minorHAnsi" w:hAnsiTheme="minorHAnsi" w:cstheme="minorHAnsi"/>
                <w:sz w:val="18"/>
                <w:szCs w:val="18"/>
              </w:rPr>
              <w:t>bezeichnet</w:t>
            </w:r>
            <w:proofErr w:type="gramEnd"/>
            <w:r w:rsidRPr="007725FE">
              <w:rPr>
                <w:rFonts w:asciiTheme="minorHAnsi" w:hAnsiTheme="minorHAnsi" w:cstheme="minorHAnsi"/>
                <w:sz w:val="18"/>
                <w:szCs w:val="18"/>
              </w:rPr>
              <w:t xml:space="preserve"> wird</w:t>
            </w:r>
          </w:p>
        </w:tc>
      </w:tr>
    </w:tbl>
    <w:p w14:paraId="50C6AE2D" w14:textId="77777777" w:rsidR="008C6C95" w:rsidRDefault="008C6C95" w:rsidP="008C6C95">
      <w:pPr>
        <w:spacing w:line="360" w:lineRule="auto"/>
        <w:rPr>
          <w:rFonts w:asciiTheme="minorHAnsi" w:hAnsiTheme="minorHAnsi" w:cstheme="minorHAnsi"/>
          <w:sz w:val="24"/>
        </w:rPr>
      </w:pPr>
    </w:p>
    <w:p w14:paraId="7114DF1E" w14:textId="77777777" w:rsidR="008C6C95" w:rsidRDefault="008C6C95" w:rsidP="008C6C95">
      <w:pPr>
        <w:rPr>
          <w:rFonts w:asciiTheme="minorHAnsi" w:hAnsiTheme="minorHAnsi" w:cstheme="minorHAnsi"/>
          <w:sz w:val="18"/>
          <w:szCs w:val="18"/>
        </w:rPr>
      </w:pPr>
      <w:r w:rsidRPr="007725FE">
        <w:rPr>
          <w:rFonts w:asciiTheme="minorHAnsi" w:hAnsiTheme="minorHAnsi" w:cstheme="minorHAnsi"/>
          <w:sz w:val="18"/>
          <w:szCs w:val="18"/>
        </w:rPr>
        <w:t xml:space="preserve">Quelle: </w:t>
      </w:r>
      <w:hyperlink r:id="rId13" w:history="1">
        <w:r w:rsidRPr="00D76CBC">
          <w:rPr>
            <w:rStyle w:val="Hyperlink"/>
            <w:rFonts w:asciiTheme="minorHAnsi" w:hAnsiTheme="minorHAnsi" w:cstheme="minorHAnsi"/>
            <w:sz w:val="18"/>
            <w:szCs w:val="18"/>
          </w:rPr>
          <w:t>https://www.hollister.de/de-de/continencecare/continencelearningcenter/supportingbladderhealth/the6typesofurinaryincontinence Zugriff am 19.07.2022</w:t>
        </w:r>
      </w:hyperlink>
    </w:p>
    <w:p w14:paraId="48C07BE2" w14:textId="77777777" w:rsidR="008C6C95" w:rsidRDefault="008C6C95" w:rsidP="008C6C95">
      <w:pPr>
        <w:rPr>
          <w:rFonts w:asciiTheme="minorHAnsi" w:hAnsiTheme="minorHAnsi" w:cstheme="minorHAnsi"/>
          <w:sz w:val="18"/>
          <w:szCs w:val="18"/>
        </w:rPr>
      </w:pPr>
    </w:p>
    <w:p w14:paraId="1B5D5BDB" w14:textId="77777777" w:rsidR="008C6C95" w:rsidRDefault="008C6C95" w:rsidP="008C6C95">
      <w:pPr>
        <w:rPr>
          <w:rFonts w:asciiTheme="minorHAnsi" w:hAnsiTheme="minorHAnsi" w:cstheme="minorHAnsi"/>
          <w:sz w:val="18"/>
          <w:szCs w:val="18"/>
        </w:rPr>
      </w:pPr>
    </w:p>
    <w:p w14:paraId="6799905C" w14:textId="77777777" w:rsidR="008C6C95" w:rsidRDefault="008C6C95" w:rsidP="008C6C95">
      <w:pPr>
        <w:rPr>
          <w:rFonts w:asciiTheme="minorHAnsi" w:hAnsiTheme="minorHAnsi" w:cstheme="minorHAnsi"/>
          <w:sz w:val="18"/>
          <w:szCs w:val="18"/>
        </w:rPr>
      </w:pPr>
    </w:p>
    <w:p w14:paraId="128835BF" w14:textId="77777777" w:rsidR="008C6C95" w:rsidRDefault="008C6C95" w:rsidP="00A91082">
      <w:pPr>
        <w:rPr>
          <w:rFonts w:asciiTheme="minorHAnsi" w:hAnsiTheme="minorHAnsi" w:cstheme="minorHAnsi"/>
          <w:i/>
          <w:iCs/>
          <w:sz w:val="24"/>
        </w:rPr>
      </w:pPr>
    </w:p>
    <w:p w14:paraId="72991689" w14:textId="77777777" w:rsidR="00183800" w:rsidRDefault="00183800" w:rsidP="00A91082">
      <w:pPr>
        <w:rPr>
          <w:rFonts w:asciiTheme="minorHAnsi" w:hAnsiTheme="minorHAnsi" w:cstheme="minorHAnsi"/>
          <w:i/>
          <w:iCs/>
          <w:sz w:val="24"/>
        </w:rPr>
      </w:pPr>
    </w:p>
    <w:p w14:paraId="5A30AF53" w14:textId="77777777" w:rsidR="00183800" w:rsidRDefault="00183800" w:rsidP="00A91082">
      <w:pPr>
        <w:rPr>
          <w:rFonts w:asciiTheme="minorHAnsi" w:hAnsiTheme="minorHAnsi" w:cstheme="minorHAnsi"/>
          <w:i/>
          <w:iCs/>
          <w:sz w:val="24"/>
        </w:rPr>
      </w:pPr>
    </w:p>
    <w:p w14:paraId="065A1150" w14:textId="77777777" w:rsidR="00183800" w:rsidRDefault="00183800" w:rsidP="00A91082">
      <w:pPr>
        <w:rPr>
          <w:rFonts w:asciiTheme="minorHAnsi" w:hAnsiTheme="minorHAnsi" w:cstheme="minorHAnsi"/>
          <w:i/>
          <w:iCs/>
          <w:sz w:val="24"/>
        </w:rPr>
      </w:pPr>
    </w:p>
    <w:p w14:paraId="463BD74A" w14:textId="77777777" w:rsidR="00183800" w:rsidRDefault="00183800" w:rsidP="00A91082">
      <w:pPr>
        <w:rPr>
          <w:rFonts w:asciiTheme="minorHAnsi" w:hAnsiTheme="minorHAnsi" w:cstheme="minorHAnsi"/>
          <w:i/>
          <w:iCs/>
          <w:sz w:val="24"/>
        </w:rPr>
      </w:pPr>
    </w:p>
    <w:p w14:paraId="3C4E4896" w14:textId="77777777" w:rsidR="00183800" w:rsidRDefault="00183800" w:rsidP="00A91082">
      <w:pPr>
        <w:rPr>
          <w:rFonts w:asciiTheme="minorHAnsi" w:hAnsiTheme="minorHAnsi" w:cstheme="minorHAnsi"/>
          <w:i/>
          <w:iCs/>
          <w:sz w:val="24"/>
        </w:rPr>
      </w:pPr>
    </w:p>
    <w:p w14:paraId="11872BB5" w14:textId="77777777" w:rsidR="00183800" w:rsidRDefault="00183800" w:rsidP="00A91082">
      <w:pPr>
        <w:rPr>
          <w:rFonts w:asciiTheme="minorHAnsi" w:hAnsiTheme="minorHAnsi" w:cstheme="minorHAnsi"/>
          <w:i/>
          <w:iCs/>
          <w:sz w:val="24"/>
        </w:rPr>
      </w:pPr>
    </w:p>
    <w:p w14:paraId="07A7919D" w14:textId="77777777" w:rsidR="00183800" w:rsidRDefault="00183800" w:rsidP="00A91082">
      <w:pPr>
        <w:rPr>
          <w:rFonts w:asciiTheme="minorHAnsi" w:hAnsiTheme="minorHAnsi" w:cstheme="minorHAnsi"/>
          <w:i/>
          <w:iCs/>
          <w:sz w:val="24"/>
        </w:rPr>
      </w:pPr>
    </w:p>
    <w:p w14:paraId="4077B345" w14:textId="77777777" w:rsidR="00183800" w:rsidRDefault="00183800" w:rsidP="00A91082">
      <w:pPr>
        <w:rPr>
          <w:rFonts w:asciiTheme="minorHAnsi" w:hAnsiTheme="minorHAnsi" w:cstheme="minorHAnsi"/>
          <w:i/>
          <w:iCs/>
          <w:sz w:val="24"/>
        </w:rPr>
      </w:pPr>
    </w:p>
    <w:p w14:paraId="6D0CBA64" w14:textId="77777777" w:rsidR="00183800" w:rsidRDefault="00183800" w:rsidP="00A91082">
      <w:pPr>
        <w:rPr>
          <w:rFonts w:asciiTheme="minorHAnsi" w:hAnsiTheme="minorHAnsi" w:cstheme="minorHAnsi"/>
          <w:i/>
          <w:iCs/>
          <w:sz w:val="24"/>
        </w:rPr>
      </w:pPr>
    </w:p>
    <w:p w14:paraId="6509B454" w14:textId="77777777" w:rsidR="00183800" w:rsidRDefault="00183800" w:rsidP="00A91082">
      <w:pPr>
        <w:rPr>
          <w:rFonts w:asciiTheme="minorHAnsi" w:hAnsiTheme="minorHAnsi" w:cstheme="minorHAnsi"/>
          <w:i/>
          <w:iCs/>
          <w:sz w:val="24"/>
        </w:rPr>
      </w:pPr>
    </w:p>
    <w:p w14:paraId="0666029F" w14:textId="77777777" w:rsidR="00183800" w:rsidRDefault="00183800" w:rsidP="00A91082">
      <w:pPr>
        <w:rPr>
          <w:rFonts w:asciiTheme="minorHAnsi" w:hAnsiTheme="minorHAnsi" w:cstheme="minorHAnsi"/>
          <w:i/>
          <w:iCs/>
          <w:sz w:val="24"/>
        </w:rPr>
      </w:pPr>
    </w:p>
    <w:p w14:paraId="34C60C0D" w14:textId="77777777" w:rsidR="00183800" w:rsidRDefault="00183800" w:rsidP="00A91082">
      <w:pPr>
        <w:rPr>
          <w:rFonts w:asciiTheme="minorHAnsi" w:hAnsiTheme="minorHAnsi" w:cstheme="minorHAnsi"/>
          <w:i/>
          <w:iCs/>
          <w:sz w:val="24"/>
        </w:rPr>
      </w:pPr>
    </w:p>
    <w:p w14:paraId="3BC71241" w14:textId="1912029E" w:rsidR="00183800" w:rsidRPr="008C6C95" w:rsidRDefault="008C6C95" w:rsidP="00A91082">
      <w:pPr>
        <w:rPr>
          <w:rFonts w:asciiTheme="minorHAnsi" w:hAnsiTheme="minorHAnsi" w:cstheme="minorHAnsi"/>
          <w:b/>
          <w:bCs/>
          <w:sz w:val="24"/>
        </w:rPr>
      </w:pPr>
      <w:r>
        <w:rPr>
          <w:rFonts w:asciiTheme="minorHAnsi" w:hAnsiTheme="minorHAnsi" w:cstheme="minorHAnsi"/>
          <w:b/>
          <w:bCs/>
          <w:sz w:val="24"/>
        </w:rPr>
        <w:lastRenderedPageBreak/>
        <w:t>Dritter Teil: Pflegediagnostik bei Harninkontinenz:</w:t>
      </w:r>
    </w:p>
    <w:p w14:paraId="3379E986" w14:textId="77777777" w:rsidR="008C6C95" w:rsidRDefault="008C6C95" w:rsidP="008C6C95">
      <w:pPr>
        <w:spacing w:line="360" w:lineRule="auto"/>
        <w:rPr>
          <w:rFonts w:asciiTheme="minorHAnsi" w:hAnsiTheme="minorHAnsi" w:cstheme="minorHAnsi"/>
          <w:i/>
          <w:iCs/>
          <w:sz w:val="24"/>
        </w:rPr>
      </w:pPr>
      <w:r w:rsidRPr="001B45D2">
        <w:rPr>
          <w:rFonts w:asciiTheme="minorHAnsi" w:hAnsiTheme="minorHAnsi" w:cstheme="minorHAnsi"/>
          <w:i/>
          <w:iCs/>
          <w:sz w:val="24"/>
        </w:rPr>
        <w:t>„Wenn jemand seinen Urin nicht mehr halten kann, ist sie oder er eben inkontinent!“</w:t>
      </w:r>
    </w:p>
    <w:p w14:paraId="670087FA" w14:textId="77777777" w:rsidR="008C6C95" w:rsidRDefault="008C6C95" w:rsidP="008C6C95">
      <w:pPr>
        <w:spacing w:line="360" w:lineRule="auto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Ob dieser Satz wohl stimmt? </w:t>
      </w:r>
    </w:p>
    <w:p w14:paraId="1A6D7AE8" w14:textId="77777777" w:rsidR="008C6C95" w:rsidRDefault="008C6C95" w:rsidP="008C6C95">
      <w:pPr>
        <w:spacing w:line="360" w:lineRule="auto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Schritt 1: Betrachten Sie die untere Tabelle </w:t>
      </w:r>
    </w:p>
    <w:p w14:paraId="7510DE22" w14:textId="77777777" w:rsidR="008C6C95" w:rsidRDefault="008C6C95" w:rsidP="008C6C95">
      <w:pPr>
        <w:spacing w:line="360" w:lineRule="auto"/>
        <w:rPr>
          <w:rFonts w:asciiTheme="minorHAnsi" w:hAnsiTheme="minorHAnsi" w:cstheme="minorHAnsi"/>
          <w:sz w:val="24"/>
        </w:rPr>
      </w:pPr>
      <w:r>
        <w:rPr>
          <w:noProof/>
        </w:rPr>
        <w:drawing>
          <wp:inline distT="0" distB="0" distL="0" distR="0" wp14:anchorId="7B7C34F0" wp14:editId="6707D937">
            <wp:extent cx="5760720" cy="4260850"/>
            <wp:effectExtent l="0" t="0" r="0" b="6350"/>
            <wp:docPr id="4" name="Grafik 4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isch enthält.&#10;&#10;Automatisch generierte Beschreibu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6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6C5F9" w14:textId="77777777" w:rsidR="008C6C95" w:rsidRDefault="008C6C95" w:rsidP="008C6C95">
      <w:pPr>
        <w:rPr>
          <w:rFonts w:asciiTheme="minorHAnsi" w:hAnsiTheme="minorHAnsi" w:cstheme="minorHAnsi"/>
          <w:sz w:val="20"/>
          <w:szCs w:val="20"/>
        </w:rPr>
      </w:pPr>
      <w:r w:rsidRPr="00273C86">
        <w:rPr>
          <w:rFonts w:asciiTheme="minorHAnsi" w:hAnsiTheme="minorHAnsi" w:cstheme="minorHAnsi"/>
          <w:sz w:val="20"/>
          <w:szCs w:val="20"/>
        </w:rPr>
        <w:t xml:space="preserve">Quelle: Deutsches Netzwerk für Qualitätsentwicklung in der Pflege (Hrsg.) „Expertenstandard zur Förderung der Harnkontinenz in der Pflege – Fachhochschule Osnabrück, April 2007, Seite </w:t>
      </w:r>
      <w:r>
        <w:rPr>
          <w:rFonts w:asciiTheme="minorHAnsi" w:hAnsiTheme="minorHAnsi" w:cstheme="minorHAnsi"/>
          <w:sz w:val="20"/>
          <w:szCs w:val="20"/>
        </w:rPr>
        <w:t>35. Mit Änderungen.</w:t>
      </w:r>
    </w:p>
    <w:p w14:paraId="2185B29B" w14:textId="77777777" w:rsidR="008C6C95" w:rsidRDefault="008C6C95" w:rsidP="008C6C95">
      <w:pPr>
        <w:spacing w:line="360" w:lineRule="auto"/>
        <w:rPr>
          <w:rFonts w:asciiTheme="minorHAnsi" w:hAnsiTheme="minorHAnsi" w:cstheme="minorHAnsi"/>
          <w:sz w:val="24"/>
        </w:rPr>
      </w:pPr>
    </w:p>
    <w:p w14:paraId="2121B349" w14:textId="218E80D3" w:rsidR="008C6C95" w:rsidRPr="007E14F8" w:rsidRDefault="008C6C95" w:rsidP="008C6C95">
      <w:pPr>
        <w:spacing w:line="360" w:lineRule="auto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Schritt 2: Ist die Aussage </w:t>
      </w:r>
      <w:r w:rsidRPr="001B45D2">
        <w:rPr>
          <w:rFonts w:asciiTheme="minorHAnsi" w:hAnsiTheme="minorHAnsi" w:cstheme="minorHAnsi"/>
          <w:i/>
          <w:iCs/>
          <w:sz w:val="24"/>
        </w:rPr>
        <w:t>„Wenn jemand seinen Urin nicht mehr halten kann, ist sie oder er eben inkontinent!“</w:t>
      </w:r>
      <w:r>
        <w:rPr>
          <w:rFonts w:asciiTheme="minorHAnsi" w:hAnsiTheme="minorHAnsi" w:cstheme="minorHAnsi"/>
          <w:i/>
          <w:iCs/>
          <w:sz w:val="24"/>
        </w:rPr>
        <w:t xml:space="preserve">  </w:t>
      </w:r>
      <w:r>
        <w:rPr>
          <w:rFonts w:asciiTheme="minorHAnsi" w:hAnsiTheme="minorHAnsi" w:cstheme="minorHAnsi"/>
          <w:sz w:val="24"/>
        </w:rPr>
        <w:t>fachlich richtig?</w:t>
      </w:r>
      <w:r w:rsidR="00B53137">
        <w:rPr>
          <w:rFonts w:asciiTheme="minorHAnsi" w:hAnsiTheme="minorHAnsi" w:cstheme="minorHAnsi"/>
          <w:sz w:val="24"/>
        </w:rPr>
        <w:t xml:space="preserve"> Antworten Sie dem Verfasser des Satzes schriftlich!</w:t>
      </w:r>
    </w:p>
    <w:p w14:paraId="24E7BC3B" w14:textId="77777777" w:rsidR="008C6C95" w:rsidRDefault="008C6C95" w:rsidP="008C6C95">
      <w:pPr>
        <w:spacing w:line="360" w:lineRule="auto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92CEC90" w14:textId="77777777" w:rsidR="008C6C95" w:rsidRDefault="008C6C95" w:rsidP="008C6C95">
      <w:pPr>
        <w:spacing w:line="360" w:lineRule="auto"/>
        <w:rPr>
          <w:rFonts w:asciiTheme="minorHAnsi" w:hAnsiTheme="minorHAnsi" w:cstheme="minorHAnsi"/>
          <w:sz w:val="24"/>
        </w:rPr>
      </w:pPr>
    </w:p>
    <w:p w14:paraId="453EC5C4" w14:textId="2E0E43C5" w:rsidR="00A91082" w:rsidRPr="00A91082" w:rsidRDefault="00DB04CB" w:rsidP="00A91082">
      <w:pPr>
        <w:rPr>
          <w:rFonts w:asciiTheme="minorHAnsi" w:hAnsiTheme="minorHAnsi" w:cstheme="minorHAnsi"/>
          <w:sz w:val="24"/>
        </w:rPr>
      </w:pPr>
      <w:r w:rsidRPr="00DB04CB">
        <w:rPr>
          <w:rFonts w:asciiTheme="minorHAnsi" w:hAnsiTheme="minorHAnsi" w:cstheme="minorHAnsi"/>
          <w:i/>
          <w:iCs/>
          <w:sz w:val="24"/>
        </w:rPr>
        <w:lastRenderedPageBreak/>
        <w:t>Eine Denksportaufgabe:</w:t>
      </w:r>
      <w:r>
        <w:rPr>
          <w:rFonts w:asciiTheme="minorHAnsi" w:hAnsiTheme="minorHAnsi" w:cstheme="minorHAnsi"/>
          <w:sz w:val="24"/>
        </w:rPr>
        <w:t xml:space="preserve"> </w:t>
      </w:r>
      <w:r w:rsidR="00A91082" w:rsidRPr="00A91082">
        <w:rPr>
          <w:rFonts w:asciiTheme="minorHAnsi" w:hAnsiTheme="minorHAnsi" w:cstheme="minorHAnsi"/>
          <w:sz w:val="24"/>
        </w:rPr>
        <w:t>Was meinen Sie</w:t>
      </w:r>
      <w:r>
        <w:rPr>
          <w:rFonts w:asciiTheme="minorHAnsi" w:hAnsiTheme="minorHAnsi" w:cstheme="minorHAnsi"/>
          <w:sz w:val="24"/>
        </w:rPr>
        <w:t>, i</w:t>
      </w:r>
      <w:r w:rsidR="00A91082" w:rsidRPr="00A91082">
        <w:rPr>
          <w:rFonts w:asciiTheme="minorHAnsi" w:hAnsiTheme="minorHAnsi" w:cstheme="minorHAnsi"/>
          <w:sz w:val="24"/>
        </w:rPr>
        <w:t xml:space="preserve">st </w:t>
      </w:r>
      <w:r w:rsidR="00A91082" w:rsidRPr="00A91082">
        <w:rPr>
          <w:rFonts w:asciiTheme="minorHAnsi" w:hAnsiTheme="minorHAnsi" w:cstheme="minorHAnsi"/>
          <w:b/>
          <w:sz w:val="24"/>
        </w:rPr>
        <w:t xml:space="preserve">Harninkontinenz </w:t>
      </w:r>
      <w:r>
        <w:rPr>
          <w:rFonts w:asciiTheme="minorHAnsi" w:hAnsiTheme="minorHAnsi" w:cstheme="minorHAnsi"/>
          <w:b/>
          <w:sz w:val="24"/>
        </w:rPr>
        <w:t>ein</w:t>
      </w:r>
      <w:r w:rsidR="00A91082" w:rsidRPr="00A91082">
        <w:rPr>
          <w:rFonts w:asciiTheme="minorHAnsi" w:hAnsiTheme="minorHAnsi" w:cstheme="minorHAnsi"/>
          <w:b/>
          <w:sz w:val="24"/>
        </w:rPr>
        <w:t xml:space="preserve"> Gesundheitsproblem</w:t>
      </w:r>
      <w:r>
        <w:rPr>
          <w:rFonts w:asciiTheme="minorHAnsi" w:hAnsiTheme="minorHAnsi" w:cstheme="minorHAnsi"/>
          <w:b/>
          <w:sz w:val="24"/>
        </w:rPr>
        <w:t>?</w:t>
      </w:r>
      <w:r w:rsidR="00101ED8">
        <w:rPr>
          <w:rFonts w:asciiTheme="minorHAnsi" w:hAnsiTheme="minorHAnsi" w:cstheme="minorHAnsi"/>
          <w:b/>
          <w:sz w:val="24"/>
        </w:rPr>
        <w:t xml:space="preserve"> Vervollständigen Sie d</w:t>
      </w:r>
      <w:r w:rsidR="000A67AE">
        <w:rPr>
          <w:rFonts w:asciiTheme="minorHAnsi" w:hAnsiTheme="minorHAnsi" w:cstheme="minorHAnsi"/>
          <w:b/>
          <w:sz w:val="24"/>
        </w:rPr>
        <w:t>ie</w:t>
      </w:r>
      <w:r w:rsidR="00101ED8">
        <w:rPr>
          <w:rFonts w:asciiTheme="minorHAnsi" w:hAnsiTheme="minorHAnsi" w:cstheme="minorHAnsi"/>
          <w:b/>
          <w:sz w:val="24"/>
        </w:rPr>
        <w:t xml:space="preserve"> S</w:t>
      </w:r>
      <w:r w:rsidR="000A67AE">
        <w:rPr>
          <w:rFonts w:asciiTheme="minorHAnsi" w:hAnsiTheme="minorHAnsi" w:cstheme="minorHAnsi"/>
          <w:b/>
          <w:sz w:val="24"/>
        </w:rPr>
        <w:t>ä</w:t>
      </w:r>
      <w:r w:rsidR="00101ED8">
        <w:rPr>
          <w:rFonts w:asciiTheme="minorHAnsi" w:hAnsiTheme="minorHAnsi" w:cstheme="minorHAnsi"/>
          <w:b/>
          <w:sz w:val="24"/>
        </w:rPr>
        <w:t>tz</w:t>
      </w:r>
      <w:r w:rsidR="000A67AE">
        <w:rPr>
          <w:rFonts w:asciiTheme="minorHAnsi" w:hAnsiTheme="minorHAnsi" w:cstheme="minorHAnsi"/>
          <w:b/>
          <w:sz w:val="24"/>
        </w:rPr>
        <w:t>e</w:t>
      </w:r>
      <w:r w:rsidR="00101ED8">
        <w:rPr>
          <w:rFonts w:asciiTheme="minorHAnsi" w:hAnsiTheme="minorHAnsi" w:cstheme="minorHAnsi"/>
          <w:b/>
          <w:sz w:val="24"/>
        </w:rPr>
        <w:t>!</w:t>
      </w:r>
    </w:p>
    <w:p w14:paraId="1435C759" w14:textId="77777777" w:rsidR="00A91082" w:rsidRPr="00A91082" w:rsidRDefault="00A91082" w:rsidP="00A91082">
      <w:pPr>
        <w:rPr>
          <w:rFonts w:asciiTheme="minorHAnsi" w:hAnsiTheme="minorHAnsi" w:cstheme="minorHAnsi"/>
          <w:sz w:val="24"/>
        </w:rPr>
      </w:pPr>
    </w:p>
    <w:p w14:paraId="6E2D5E52" w14:textId="2F2FCD26" w:rsidR="00A91082" w:rsidRPr="00A91082" w:rsidRDefault="000A67AE" w:rsidP="00A91082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Satz 1: </w:t>
      </w:r>
      <w:r w:rsidR="00A91082" w:rsidRPr="00A91082">
        <w:rPr>
          <w:rFonts w:asciiTheme="minorHAnsi" w:hAnsiTheme="minorHAnsi" w:cstheme="minorHAnsi"/>
          <w:sz w:val="24"/>
        </w:rPr>
        <w:t>„Ich denke, dass Harninkontinenz gesundheitlich ein großes Problem darstellt, weil …“</w:t>
      </w:r>
    </w:p>
    <w:p w14:paraId="5D886A72" w14:textId="77777777" w:rsidR="00A91082" w:rsidRPr="00A91082" w:rsidRDefault="00A91082" w:rsidP="00A91082">
      <w:pPr>
        <w:rPr>
          <w:rFonts w:asciiTheme="minorHAnsi" w:hAnsiTheme="minorHAnsi" w:cstheme="minorHAnsi"/>
          <w:sz w:val="24"/>
        </w:rPr>
      </w:pPr>
    </w:p>
    <w:p w14:paraId="55687E97" w14:textId="390C200C" w:rsidR="00A91082" w:rsidRPr="00A91082" w:rsidRDefault="00101ED8" w:rsidP="00A91082">
      <w:pPr>
        <w:numPr>
          <w:ilvl w:val="0"/>
          <w:numId w:val="3"/>
        </w:num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daraus</w:t>
      </w:r>
      <w:r w:rsidR="00A91082" w:rsidRPr="00A91082">
        <w:rPr>
          <w:rFonts w:asciiTheme="minorHAnsi" w:hAnsiTheme="minorHAnsi" w:cstheme="minorHAnsi"/>
          <w:sz w:val="24"/>
        </w:rPr>
        <w:t xml:space="preserve"> weitere Erkrankungen folgen</w:t>
      </w:r>
      <w:r>
        <w:rPr>
          <w:rFonts w:asciiTheme="minorHAnsi" w:hAnsiTheme="minorHAnsi" w:cstheme="minorHAnsi"/>
          <w:sz w:val="24"/>
        </w:rPr>
        <w:t xml:space="preserve"> können</w:t>
      </w:r>
    </w:p>
    <w:p w14:paraId="24CD4544" w14:textId="07BB5F52" w:rsidR="00A91082" w:rsidRPr="00A91082" w:rsidRDefault="00A91082" w:rsidP="00A91082">
      <w:pPr>
        <w:numPr>
          <w:ilvl w:val="0"/>
          <w:numId w:val="3"/>
        </w:numPr>
        <w:rPr>
          <w:rFonts w:asciiTheme="minorHAnsi" w:hAnsiTheme="minorHAnsi" w:cstheme="minorHAnsi"/>
          <w:sz w:val="24"/>
        </w:rPr>
      </w:pPr>
      <w:r w:rsidRPr="00A91082">
        <w:rPr>
          <w:rFonts w:asciiTheme="minorHAnsi" w:hAnsiTheme="minorHAnsi" w:cstheme="minorHAnsi"/>
          <w:sz w:val="24"/>
        </w:rPr>
        <w:t>Feuchtigkeit die Haut schädigen</w:t>
      </w:r>
      <w:r w:rsidR="00101ED8">
        <w:rPr>
          <w:rFonts w:asciiTheme="minorHAnsi" w:hAnsiTheme="minorHAnsi" w:cstheme="minorHAnsi"/>
          <w:sz w:val="24"/>
        </w:rPr>
        <w:t xml:space="preserve"> kann</w:t>
      </w:r>
    </w:p>
    <w:p w14:paraId="71E71672" w14:textId="6122BAAB" w:rsidR="00A91082" w:rsidRPr="00A91082" w:rsidRDefault="00A91082" w:rsidP="00A91082">
      <w:pPr>
        <w:numPr>
          <w:ilvl w:val="0"/>
          <w:numId w:val="3"/>
        </w:numPr>
        <w:rPr>
          <w:rFonts w:asciiTheme="minorHAnsi" w:hAnsiTheme="minorHAnsi" w:cstheme="minorHAnsi"/>
          <w:sz w:val="24"/>
        </w:rPr>
      </w:pPr>
      <w:r w:rsidRPr="00A91082">
        <w:rPr>
          <w:rFonts w:asciiTheme="minorHAnsi" w:hAnsiTheme="minorHAnsi" w:cstheme="minorHAnsi"/>
          <w:sz w:val="24"/>
        </w:rPr>
        <w:t>Infektionsrisik</w:t>
      </w:r>
      <w:r w:rsidR="00101ED8">
        <w:rPr>
          <w:rFonts w:asciiTheme="minorHAnsi" w:hAnsiTheme="minorHAnsi" w:cstheme="minorHAnsi"/>
          <w:sz w:val="24"/>
        </w:rPr>
        <w:t>en bestehen</w:t>
      </w:r>
      <w:r w:rsidRPr="00A91082">
        <w:rPr>
          <w:rFonts w:asciiTheme="minorHAnsi" w:hAnsiTheme="minorHAnsi" w:cstheme="minorHAnsi"/>
          <w:sz w:val="24"/>
        </w:rPr>
        <w:t xml:space="preserve"> </w:t>
      </w:r>
    </w:p>
    <w:p w14:paraId="4954FDF6" w14:textId="05EEE9A0" w:rsidR="00A91082" w:rsidRPr="00A91082" w:rsidRDefault="00101ED8" w:rsidP="00A91082">
      <w:pPr>
        <w:numPr>
          <w:ilvl w:val="0"/>
          <w:numId w:val="3"/>
        </w:num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Die </w:t>
      </w:r>
      <w:r w:rsidR="00A91082" w:rsidRPr="00A91082">
        <w:rPr>
          <w:rFonts w:asciiTheme="minorHAnsi" w:hAnsiTheme="minorHAnsi" w:cstheme="minorHAnsi"/>
          <w:sz w:val="24"/>
        </w:rPr>
        <w:t>Gefahr von Pilzinfektionen</w:t>
      </w:r>
      <w:r>
        <w:rPr>
          <w:rFonts w:asciiTheme="minorHAnsi" w:hAnsiTheme="minorHAnsi" w:cstheme="minorHAnsi"/>
          <w:sz w:val="24"/>
        </w:rPr>
        <w:t xml:space="preserve"> besteht.</w:t>
      </w:r>
    </w:p>
    <w:p w14:paraId="5C9FAB98" w14:textId="77777777" w:rsidR="00A91082" w:rsidRPr="00A91082" w:rsidRDefault="00A91082" w:rsidP="00A91082">
      <w:pPr>
        <w:ind w:left="360"/>
        <w:rPr>
          <w:rFonts w:asciiTheme="minorHAnsi" w:hAnsiTheme="minorHAnsi" w:cstheme="minorHAnsi"/>
          <w:sz w:val="24"/>
        </w:rPr>
      </w:pPr>
    </w:p>
    <w:p w14:paraId="7486CF44" w14:textId="38CE294C" w:rsidR="00A91082" w:rsidRPr="00A91082" w:rsidRDefault="00101ED8" w:rsidP="00A91082">
      <w:pPr>
        <w:numPr>
          <w:ilvl w:val="0"/>
          <w:numId w:val="3"/>
        </w:num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Die</w:t>
      </w:r>
      <w:r w:rsidR="00A91082" w:rsidRPr="00A91082">
        <w:rPr>
          <w:rFonts w:asciiTheme="minorHAnsi" w:hAnsiTheme="minorHAnsi" w:cstheme="minorHAnsi"/>
          <w:sz w:val="24"/>
        </w:rPr>
        <w:t xml:space="preserve"> Lebensqualität</w:t>
      </w:r>
      <w:r>
        <w:rPr>
          <w:rFonts w:asciiTheme="minorHAnsi" w:hAnsiTheme="minorHAnsi" w:cstheme="minorHAnsi"/>
          <w:sz w:val="24"/>
        </w:rPr>
        <w:t xml:space="preserve"> eingeschränkt wird</w:t>
      </w:r>
    </w:p>
    <w:p w14:paraId="72CA56DD" w14:textId="77777777" w:rsidR="00A91082" w:rsidRPr="00A91082" w:rsidRDefault="00A91082" w:rsidP="00A91082">
      <w:pPr>
        <w:numPr>
          <w:ilvl w:val="0"/>
          <w:numId w:val="3"/>
        </w:numPr>
        <w:rPr>
          <w:rFonts w:asciiTheme="minorHAnsi" w:hAnsiTheme="minorHAnsi" w:cstheme="minorHAnsi"/>
          <w:sz w:val="24"/>
        </w:rPr>
      </w:pPr>
      <w:r w:rsidRPr="00A91082">
        <w:rPr>
          <w:rFonts w:asciiTheme="minorHAnsi" w:hAnsiTheme="minorHAnsi" w:cstheme="minorHAnsi"/>
          <w:sz w:val="24"/>
        </w:rPr>
        <w:t>Es das (Zusammen-)leben einschränkt</w:t>
      </w:r>
    </w:p>
    <w:p w14:paraId="57736388" w14:textId="77777777" w:rsidR="00A91082" w:rsidRPr="00A91082" w:rsidRDefault="00A91082" w:rsidP="00A91082">
      <w:pPr>
        <w:numPr>
          <w:ilvl w:val="0"/>
          <w:numId w:val="3"/>
        </w:numPr>
        <w:rPr>
          <w:rFonts w:asciiTheme="minorHAnsi" w:hAnsiTheme="minorHAnsi" w:cstheme="minorHAnsi"/>
          <w:sz w:val="24"/>
        </w:rPr>
      </w:pPr>
      <w:r w:rsidRPr="00A91082">
        <w:rPr>
          <w:rFonts w:asciiTheme="minorHAnsi" w:hAnsiTheme="minorHAnsi" w:cstheme="minorHAnsi"/>
          <w:sz w:val="24"/>
        </w:rPr>
        <w:t>Es den Menschen schwer fällt, gesellschaftliche Kontakte aufrecht zu erhalten bzw. zu knüpfen</w:t>
      </w:r>
    </w:p>
    <w:p w14:paraId="00BE2D01" w14:textId="1E76A4C7" w:rsidR="00A91082" w:rsidRPr="00A91082" w:rsidRDefault="00A91082" w:rsidP="00A91082">
      <w:pPr>
        <w:numPr>
          <w:ilvl w:val="0"/>
          <w:numId w:val="3"/>
        </w:numPr>
        <w:rPr>
          <w:rFonts w:asciiTheme="minorHAnsi" w:hAnsiTheme="minorHAnsi" w:cstheme="minorHAnsi"/>
          <w:sz w:val="24"/>
        </w:rPr>
      </w:pPr>
      <w:r w:rsidRPr="00A91082">
        <w:rPr>
          <w:rFonts w:asciiTheme="minorHAnsi" w:hAnsiTheme="minorHAnsi" w:cstheme="minorHAnsi"/>
          <w:sz w:val="24"/>
        </w:rPr>
        <w:t>Soziale Abgrenzung (Patient schließt sich selbst aus)</w:t>
      </w:r>
      <w:r w:rsidR="00101ED8">
        <w:rPr>
          <w:rFonts w:asciiTheme="minorHAnsi" w:hAnsiTheme="minorHAnsi" w:cstheme="minorHAnsi"/>
          <w:sz w:val="24"/>
        </w:rPr>
        <w:t xml:space="preserve"> daraus folgen kann.</w:t>
      </w:r>
    </w:p>
    <w:p w14:paraId="1AD1359D" w14:textId="3CF6C23C" w:rsidR="00A91082" w:rsidRPr="00A91082" w:rsidRDefault="00101ED8" w:rsidP="00A91082">
      <w:pPr>
        <w:numPr>
          <w:ilvl w:val="0"/>
          <w:numId w:val="3"/>
        </w:num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Es u</w:t>
      </w:r>
      <w:r w:rsidR="00A91082" w:rsidRPr="00A91082">
        <w:rPr>
          <w:rFonts w:asciiTheme="minorHAnsi" w:hAnsiTheme="minorHAnsi" w:cstheme="minorHAnsi"/>
          <w:sz w:val="24"/>
        </w:rPr>
        <w:t>nangenehm für den Betroffenen</w:t>
      </w:r>
      <w:r>
        <w:rPr>
          <w:rFonts w:asciiTheme="minorHAnsi" w:hAnsiTheme="minorHAnsi" w:cstheme="minorHAnsi"/>
          <w:sz w:val="24"/>
        </w:rPr>
        <w:t xml:space="preserve"> ist</w:t>
      </w:r>
    </w:p>
    <w:p w14:paraId="67028EFE" w14:textId="77777777" w:rsidR="00A91082" w:rsidRPr="00A91082" w:rsidRDefault="00A91082" w:rsidP="00A91082">
      <w:pPr>
        <w:numPr>
          <w:ilvl w:val="0"/>
          <w:numId w:val="3"/>
        </w:numPr>
        <w:rPr>
          <w:rFonts w:asciiTheme="minorHAnsi" w:hAnsiTheme="minorHAnsi" w:cstheme="minorHAnsi"/>
          <w:sz w:val="24"/>
        </w:rPr>
      </w:pPr>
      <w:r w:rsidRPr="00A91082">
        <w:rPr>
          <w:rFonts w:asciiTheme="minorHAnsi" w:hAnsiTheme="minorHAnsi" w:cstheme="minorHAnsi"/>
          <w:sz w:val="24"/>
        </w:rPr>
        <w:t>Es peinlich sein kann</w:t>
      </w:r>
    </w:p>
    <w:p w14:paraId="68348C23" w14:textId="77FCA222" w:rsidR="00A91082" w:rsidRPr="00A91082" w:rsidRDefault="00A91082" w:rsidP="00A91082">
      <w:pPr>
        <w:numPr>
          <w:ilvl w:val="0"/>
          <w:numId w:val="3"/>
        </w:numPr>
        <w:rPr>
          <w:rFonts w:asciiTheme="minorHAnsi" w:hAnsiTheme="minorHAnsi" w:cstheme="minorHAnsi"/>
          <w:sz w:val="24"/>
        </w:rPr>
      </w:pPr>
      <w:r w:rsidRPr="00A91082">
        <w:rPr>
          <w:rFonts w:asciiTheme="minorHAnsi" w:hAnsiTheme="minorHAnsi" w:cstheme="minorHAnsi"/>
          <w:sz w:val="24"/>
        </w:rPr>
        <w:t>Man/Patient sich unwohl</w:t>
      </w:r>
      <w:r w:rsidR="00101ED8">
        <w:rPr>
          <w:rFonts w:asciiTheme="minorHAnsi" w:hAnsiTheme="minorHAnsi" w:cstheme="minorHAnsi"/>
          <w:sz w:val="24"/>
        </w:rPr>
        <w:t xml:space="preserve"> fühlt</w:t>
      </w:r>
    </w:p>
    <w:p w14:paraId="42F1056A" w14:textId="77777777" w:rsidR="00A91082" w:rsidRPr="00A91082" w:rsidRDefault="00A91082" w:rsidP="00A91082">
      <w:pPr>
        <w:numPr>
          <w:ilvl w:val="0"/>
          <w:numId w:val="3"/>
        </w:numPr>
        <w:rPr>
          <w:rFonts w:asciiTheme="minorHAnsi" w:hAnsiTheme="minorHAnsi" w:cstheme="minorHAnsi"/>
          <w:sz w:val="24"/>
        </w:rPr>
      </w:pPr>
      <w:r w:rsidRPr="00A91082">
        <w:rPr>
          <w:rFonts w:asciiTheme="minorHAnsi" w:hAnsiTheme="minorHAnsi" w:cstheme="minorHAnsi"/>
          <w:sz w:val="24"/>
        </w:rPr>
        <w:t>Es belastend ist!</w:t>
      </w:r>
    </w:p>
    <w:p w14:paraId="33698029" w14:textId="374930F3" w:rsidR="00A91082" w:rsidRPr="00A91082" w:rsidRDefault="00101ED8" w:rsidP="00A91082">
      <w:pPr>
        <w:numPr>
          <w:ilvl w:val="0"/>
          <w:numId w:val="3"/>
        </w:num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Es eine p</w:t>
      </w:r>
      <w:r w:rsidR="00A91082" w:rsidRPr="00A91082">
        <w:rPr>
          <w:rFonts w:asciiTheme="minorHAnsi" w:hAnsiTheme="minorHAnsi" w:cstheme="minorHAnsi"/>
          <w:sz w:val="24"/>
        </w:rPr>
        <w:t>sychische Belastung</w:t>
      </w:r>
      <w:r>
        <w:rPr>
          <w:rFonts w:asciiTheme="minorHAnsi" w:hAnsiTheme="minorHAnsi" w:cstheme="minorHAnsi"/>
          <w:sz w:val="24"/>
        </w:rPr>
        <w:t xml:space="preserve"> ist</w:t>
      </w:r>
    </w:p>
    <w:p w14:paraId="716677C3" w14:textId="77777777" w:rsidR="00A91082" w:rsidRPr="00A91082" w:rsidRDefault="00A91082" w:rsidP="00A91082">
      <w:pPr>
        <w:numPr>
          <w:ilvl w:val="0"/>
          <w:numId w:val="3"/>
        </w:numPr>
        <w:rPr>
          <w:rFonts w:asciiTheme="minorHAnsi" w:hAnsiTheme="minorHAnsi" w:cstheme="minorHAnsi"/>
          <w:sz w:val="24"/>
        </w:rPr>
      </w:pPr>
      <w:r w:rsidRPr="00A91082">
        <w:rPr>
          <w:rFonts w:asciiTheme="minorHAnsi" w:hAnsiTheme="minorHAnsi" w:cstheme="minorHAnsi"/>
          <w:sz w:val="24"/>
        </w:rPr>
        <w:t>Betroffene Schamgefühle haben</w:t>
      </w:r>
    </w:p>
    <w:p w14:paraId="030D7000" w14:textId="77777777" w:rsidR="00A91082" w:rsidRPr="00A91082" w:rsidRDefault="00A91082" w:rsidP="00A91082">
      <w:pPr>
        <w:ind w:left="360"/>
        <w:rPr>
          <w:rFonts w:asciiTheme="minorHAnsi" w:hAnsiTheme="minorHAnsi" w:cstheme="minorHAnsi"/>
          <w:sz w:val="24"/>
        </w:rPr>
      </w:pPr>
    </w:p>
    <w:p w14:paraId="358E62BA" w14:textId="35D9F212" w:rsidR="00A91082" w:rsidRPr="00A91082" w:rsidRDefault="00101ED8" w:rsidP="00A91082">
      <w:pPr>
        <w:numPr>
          <w:ilvl w:val="0"/>
          <w:numId w:val="3"/>
        </w:num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Es </w:t>
      </w:r>
      <w:r w:rsidR="00A91082" w:rsidRPr="00A91082">
        <w:rPr>
          <w:rFonts w:asciiTheme="minorHAnsi" w:hAnsiTheme="minorHAnsi" w:cstheme="minorHAnsi"/>
          <w:sz w:val="24"/>
        </w:rPr>
        <w:t>Einschränkungen im Alltag</w:t>
      </w:r>
      <w:r>
        <w:rPr>
          <w:rFonts w:asciiTheme="minorHAnsi" w:hAnsiTheme="minorHAnsi" w:cstheme="minorHAnsi"/>
          <w:sz w:val="24"/>
        </w:rPr>
        <w:t xml:space="preserve"> nach sich zieht</w:t>
      </w:r>
    </w:p>
    <w:p w14:paraId="326E524A" w14:textId="77777777" w:rsidR="00A91082" w:rsidRPr="00A91082" w:rsidRDefault="00A91082" w:rsidP="00A91082">
      <w:pPr>
        <w:numPr>
          <w:ilvl w:val="0"/>
          <w:numId w:val="3"/>
        </w:numPr>
        <w:rPr>
          <w:rFonts w:asciiTheme="minorHAnsi" w:hAnsiTheme="minorHAnsi" w:cstheme="minorHAnsi"/>
          <w:sz w:val="24"/>
        </w:rPr>
      </w:pPr>
      <w:r w:rsidRPr="00A91082">
        <w:rPr>
          <w:rFonts w:asciiTheme="minorHAnsi" w:hAnsiTheme="minorHAnsi" w:cstheme="minorHAnsi"/>
          <w:sz w:val="24"/>
        </w:rPr>
        <w:t>Es den Tagesablauf stören kann</w:t>
      </w:r>
    </w:p>
    <w:p w14:paraId="4D57ADC2" w14:textId="7631DC12" w:rsidR="00A91082" w:rsidRPr="00A91082" w:rsidRDefault="00A91082" w:rsidP="00A91082">
      <w:pPr>
        <w:numPr>
          <w:ilvl w:val="0"/>
          <w:numId w:val="3"/>
        </w:numPr>
        <w:rPr>
          <w:rFonts w:asciiTheme="minorHAnsi" w:hAnsiTheme="minorHAnsi" w:cstheme="minorHAnsi"/>
          <w:sz w:val="24"/>
        </w:rPr>
      </w:pPr>
      <w:r w:rsidRPr="00A91082">
        <w:rPr>
          <w:rFonts w:asciiTheme="minorHAnsi" w:hAnsiTheme="minorHAnsi" w:cstheme="minorHAnsi"/>
          <w:sz w:val="24"/>
        </w:rPr>
        <w:t>man unkontrolliert Urin verliert! Man fühlt sich unwohl!</w:t>
      </w:r>
    </w:p>
    <w:p w14:paraId="37B1D341" w14:textId="77777777" w:rsidR="00A91082" w:rsidRPr="00A91082" w:rsidRDefault="00A91082" w:rsidP="00A91082">
      <w:pPr>
        <w:rPr>
          <w:rFonts w:asciiTheme="minorHAnsi" w:hAnsiTheme="minorHAnsi" w:cstheme="minorHAnsi"/>
          <w:sz w:val="24"/>
        </w:rPr>
      </w:pPr>
    </w:p>
    <w:p w14:paraId="3C022E0B" w14:textId="09390F83" w:rsidR="00A91082" w:rsidRPr="00A91082" w:rsidRDefault="00101ED8" w:rsidP="00A91082">
      <w:pPr>
        <w:numPr>
          <w:ilvl w:val="0"/>
          <w:numId w:val="3"/>
        </w:num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Einen hohen Pflegeaufwand </w:t>
      </w:r>
      <w:r w:rsidR="002413AB">
        <w:rPr>
          <w:rFonts w:asciiTheme="minorHAnsi" w:hAnsiTheme="minorHAnsi" w:cstheme="minorHAnsi"/>
          <w:sz w:val="24"/>
        </w:rPr>
        <w:t>mitbringt.</w:t>
      </w:r>
    </w:p>
    <w:p w14:paraId="3AAD3623" w14:textId="77777777" w:rsidR="00A91082" w:rsidRPr="00A91082" w:rsidRDefault="00A91082" w:rsidP="00A91082">
      <w:pPr>
        <w:rPr>
          <w:rFonts w:asciiTheme="minorHAnsi" w:hAnsiTheme="minorHAnsi" w:cstheme="minorHAnsi"/>
          <w:sz w:val="24"/>
        </w:rPr>
      </w:pPr>
    </w:p>
    <w:p w14:paraId="2202A3E6" w14:textId="77777777" w:rsidR="00A91082" w:rsidRPr="00A91082" w:rsidRDefault="00A91082" w:rsidP="00A91082">
      <w:pPr>
        <w:numPr>
          <w:ilvl w:val="0"/>
          <w:numId w:val="3"/>
        </w:numPr>
        <w:rPr>
          <w:rFonts w:asciiTheme="minorHAnsi" w:hAnsiTheme="minorHAnsi" w:cstheme="minorHAnsi"/>
          <w:sz w:val="24"/>
        </w:rPr>
      </w:pPr>
      <w:r w:rsidRPr="00A91082">
        <w:rPr>
          <w:rFonts w:asciiTheme="minorHAnsi" w:hAnsiTheme="minorHAnsi" w:cstheme="minorHAnsi"/>
          <w:sz w:val="24"/>
        </w:rPr>
        <w:t>Hohe Kosten entstehen</w:t>
      </w:r>
    </w:p>
    <w:p w14:paraId="5A567775" w14:textId="77777777" w:rsidR="00A91082" w:rsidRPr="00A91082" w:rsidRDefault="00A91082" w:rsidP="00A91082">
      <w:pPr>
        <w:rPr>
          <w:rFonts w:asciiTheme="minorHAnsi" w:hAnsiTheme="minorHAnsi" w:cstheme="minorHAnsi"/>
          <w:sz w:val="24"/>
        </w:rPr>
      </w:pPr>
    </w:p>
    <w:p w14:paraId="4231B997" w14:textId="47532340" w:rsidR="00A91082" w:rsidRPr="00A91082" w:rsidRDefault="000A67AE" w:rsidP="00A91082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Satz 2: </w:t>
      </w:r>
      <w:r w:rsidR="00A91082" w:rsidRPr="00A91082">
        <w:rPr>
          <w:rFonts w:asciiTheme="minorHAnsi" w:hAnsiTheme="minorHAnsi" w:cstheme="minorHAnsi"/>
          <w:sz w:val="24"/>
        </w:rPr>
        <w:t>„Ich denke, dass Harninkontinenz ein geringeres Gesundheitsproblem darstellt, weil …“</w:t>
      </w:r>
    </w:p>
    <w:p w14:paraId="08A9B9E3" w14:textId="77777777" w:rsidR="00A91082" w:rsidRPr="00A91082" w:rsidRDefault="00A91082" w:rsidP="00A91082">
      <w:pPr>
        <w:rPr>
          <w:rFonts w:asciiTheme="minorHAnsi" w:hAnsiTheme="minorHAnsi" w:cstheme="minorHAnsi"/>
          <w:sz w:val="24"/>
        </w:rPr>
      </w:pPr>
    </w:p>
    <w:p w14:paraId="724CFFBF" w14:textId="77777777" w:rsidR="00A91082" w:rsidRPr="00A91082" w:rsidRDefault="00A91082" w:rsidP="00A91082">
      <w:pPr>
        <w:numPr>
          <w:ilvl w:val="0"/>
          <w:numId w:val="4"/>
        </w:numPr>
        <w:rPr>
          <w:rFonts w:asciiTheme="minorHAnsi" w:hAnsiTheme="minorHAnsi" w:cstheme="minorHAnsi"/>
          <w:sz w:val="24"/>
        </w:rPr>
      </w:pPr>
      <w:r w:rsidRPr="00A91082">
        <w:rPr>
          <w:rFonts w:asciiTheme="minorHAnsi" w:hAnsiTheme="minorHAnsi" w:cstheme="minorHAnsi"/>
          <w:sz w:val="24"/>
        </w:rPr>
        <w:t>Es ausreichend Inkontinenzmaterial gibt</w:t>
      </w:r>
    </w:p>
    <w:p w14:paraId="0EFC2AC4" w14:textId="77777777" w:rsidR="00A91082" w:rsidRPr="00A91082" w:rsidRDefault="00A91082" w:rsidP="00A91082">
      <w:pPr>
        <w:numPr>
          <w:ilvl w:val="0"/>
          <w:numId w:val="4"/>
        </w:numPr>
        <w:rPr>
          <w:rFonts w:asciiTheme="minorHAnsi" w:hAnsiTheme="minorHAnsi" w:cstheme="minorHAnsi"/>
          <w:sz w:val="24"/>
        </w:rPr>
      </w:pPr>
      <w:r w:rsidRPr="00A91082">
        <w:rPr>
          <w:rFonts w:asciiTheme="minorHAnsi" w:hAnsiTheme="minorHAnsi" w:cstheme="minorHAnsi"/>
          <w:sz w:val="24"/>
        </w:rPr>
        <w:t>… es Lösungen gibt wie z.B. Inkontinenzeinlagen</w:t>
      </w:r>
    </w:p>
    <w:p w14:paraId="6D613518" w14:textId="2BF16241" w:rsidR="00A91082" w:rsidRDefault="00A91082">
      <w:pPr>
        <w:rPr>
          <w:rFonts w:asciiTheme="minorHAnsi" w:hAnsiTheme="minorHAnsi" w:cstheme="minorHAnsi"/>
          <w:sz w:val="24"/>
        </w:rPr>
      </w:pPr>
    </w:p>
    <w:p w14:paraId="6653179A" w14:textId="1CBD4D6F" w:rsidR="00DB04CB" w:rsidRDefault="00DB04CB">
      <w:pPr>
        <w:rPr>
          <w:rFonts w:asciiTheme="minorHAnsi" w:hAnsiTheme="minorHAnsi" w:cstheme="minorHAnsi"/>
          <w:sz w:val="24"/>
        </w:rPr>
      </w:pPr>
    </w:p>
    <w:p w14:paraId="255050AD" w14:textId="1533BCEA" w:rsidR="00DB04CB" w:rsidRDefault="00DB04CB">
      <w:pPr>
        <w:rPr>
          <w:rFonts w:asciiTheme="minorHAnsi" w:hAnsiTheme="minorHAnsi" w:cstheme="minorHAnsi"/>
          <w:sz w:val="24"/>
        </w:rPr>
      </w:pPr>
    </w:p>
    <w:p w14:paraId="7CE31C18" w14:textId="2FB9C2AD" w:rsidR="00DB04CB" w:rsidRDefault="00DB04CB">
      <w:pPr>
        <w:rPr>
          <w:rFonts w:asciiTheme="minorHAnsi" w:hAnsiTheme="minorHAnsi" w:cstheme="minorHAnsi"/>
          <w:sz w:val="24"/>
        </w:rPr>
      </w:pPr>
    </w:p>
    <w:p w14:paraId="046E275D" w14:textId="10E8DD53" w:rsidR="00DB04CB" w:rsidRDefault="00DB04CB">
      <w:pPr>
        <w:rPr>
          <w:rFonts w:asciiTheme="minorHAnsi" w:hAnsiTheme="minorHAnsi" w:cstheme="minorHAnsi"/>
          <w:sz w:val="24"/>
        </w:rPr>
      </w:pPr>
    </w:p>
    <w:p w14:paraId="507F7804" w14:textId="452C1A81" w:rsidR="00DB04CB" w:rsidRDefault="00DB04CB">
      <w:pPr>
        <w:rPr>
          <w:rFonts w:asciiTheme="minorHAnsi" w:hAnsiTheme="minorHAnsi" w:cstheme="minorHAnsi"/>
          <w:sz w:val="24"/>
        </w:rPr>
      </w:pPr>
    </w:p>
    <w:p w14:paraId="480193AA" w14:textId="7F8AC190" w:rsidR="00DB04CB" w:rsidRDefault="00DB04CB">
      <w:pPr>
        <w:rPr>
          <w:rFonts w:asciiTheme="minorHAnsi" w:hAnsiTheme="minorHAnsi" w:cstheme="minorHAnsi"/>
          <w:sz w:val="24"/>
        </w:rPr>
      </w:pPr>
    </w:p>
    <w:p w14:paraId="0930A53B" w14:textId="2A3F7BE9" w:rsidR="00DB04CB" w:rsidRDefault="00DB04CB">
      <w:pPr>
        <w:rPr>
          <w:rFonts w:asciiTheme="minorHAnsi" w:hAnsiTheme="minorHAnsi" w:cstheme="minorHAnsi"/>
          <w:sz w:val="24"/>
        </w:rPr>
      </w:pPr>
    </w:p>
    <w:p w14:paraId="60816B51" w14:textId="5FFEDBD0" w:rsidR="00DB04CB" w:rsidRDefault="00DB04CB">
      <w:pPr>
        <w:rPr>
          <w:rFonts w:asciiTheme="minorHAnsi" w:hAnsiTheme="minorHAnsi" w:cstheme="minorHAnsi"/>
          <w:sz w:val="24"/>
        </w:rPr>
      </w:pPr>
    </w:p>
    <w:p w14:paraId="4F43AF26" w14:textId="72A336EB" w:rsidR="00DB04CB" w:rsidRDefault="00DB04CB">
      <w:pPr>
        <w:rPr>
          <w:rFonts w:asciiTheme="minorHAnsi" w:hAnsiTheme="minorHAnsi" w:cstheme="minorHAnsi"/>
          <w:sz w:val="24"/>
        </w:rPr>
      </w:pPr>
    </w:p>
    <w:p w14:paraId="7A7EC7B5" w14:textId="6CC07226" w:rsidR="00DB04CB" w:rsidRDefault="00DB04CB">
      <w:pPr>
        <w:rPr>
          <w:rFonts w:asciiTheme="minorHAnsi" w:hAnsiTheme="minorHAnsi" w:cstheme="minorHAnsi"/>
          <w:sz w:val="24"/>
        </w:rPr>
      </w:pPr>
    </w:p>
    <w:p w14:paraId="2DE7FE56" w14:textId="3814FDB0" w:rsidR="00DB04CB" w:rsidRDefault="00DB04CB">
      <w:pPr>
        <w:rPr>
          <w:rFonts w:asciiTheme="minorHAnsi" w:hAnsiTheme="minorHAnsi" w:cstheme="minorHAnsi"/>
          <w:sz w:val="24"/>
        </w:rPr>
      </w:pPr>
    </w:p>
    <w:p w14:paraId="4DC8F968" w14:textId="02C5B73C" w:rsidR="001B45D2" w:rsidRPr="00121E2A" w:rsidRDefault="00121E2A">
      <w:pPr>
        <w:rPr>
          <w:rFonts w:asciiTheme="minorHAnsi" w:hAnsiTheme="minorHAnsi" w:cstheme="minorHAnsi"/>
          <w:b/>
          <w:bCs/>
          <w:sz w:val="24"/>
        </w:rPr>
      </w:pPr>
      <w:r>
        <w:rPr>
          <w:rFonts w:asciiTheme="minorHAnsi" w:hAnsiTheme="minorHAnsi" w:cstheme="minorHAnsi"/>
          <w:b/>
          <w:bCs/>
          <w:sz w:val="24"/>
        </w:rPr>
        <w:lastRenderedPageBreak/>
        <w:t>Vierter Teil: Pflegeinterventionen bei Harninkontinenz</w:t>
      </w:r>
    </w:p>
    <w:p w14:paraId="7FC5D7B9" w14:textId="63F1C113" w:rsidR="007725FE" w:rsidRDefault="007725FE" w:rsidP="001B45D2">
      <w:pPr>
        <w:spacing w:line="360" w:lineRule="auto"/>
        <w:rPr>
          <w:rFonts w:asciiTheme="minorHAnsi" w:hAnsiTheme="minorHAnsi" w:cstheme="minorHAnsi"/>
          <w:sz w:val="24"/>
        </w:rPr>
      </w:pPr>
    </w:p>
    <w:p w14:paraId="7CAA432F" w14:textId="2AE04CEC" w:rsidR="00A93352" w:rsidRDefault="00A93352" w:rsidP="007725FE">
      <w:pPr>
        <w:rPr>
          <w:rFonts w:asciiTheme="minorHAnsi" w:hAnsiTheme="minorHAnsi" w:cstheme="minorHAnsi"/>
          <w:sz w:val="18"/>
          <w:szCs w:val="18"/>
        </w:rPr>
      </w:pPr>
    </w:p>
    <w:p w14:paraId="79F3D478" w14:textId="1A2AFE86" w:rsidR="00A93352" w:rsidRDefault="00A93352" w:rsidP="007725FE">
      <w:pPr>
        <w:rPr>
          <w:rFonts w:asciiTheme="minorHAnsi" w:hAnsiTheme="minorHAnsi" w:cstheme="minorHAnsi"/>
          <w:sz w:val="18"/>
          <w:szCs w:val="18"/>
        </w:rPr>
      </w:pPr>
    </w:p>
    <w:p w14:paraId="7E732920" w14:textId="22FDB7A6" w:rsidR="00A93352" w:rsidRDefault="00A93352" w:rsidP="007725FE">
      <w:pPr>
        <w:rPr>
          <w:rFonts w:asciiTheme="minorHAnsi" w:hAnsiTheme="minorHAnsi" w:cstheme="minorHAnsi"/>
          <w:sz w:val="18"/>
          <w:szCs w:val="18"/>
        </w:rPr>
      </w:pPr>
    </w:p>
    <w:p w14:paraId="7A7B1B11" w14:textId="5FCA4B1E" w:rsidR="00A93352" w:rsidRDefault="00A93352" w:rsidP="007725FE">
      <w:pPr>
        <w:rPr>
          <w:rFonts w:asciiTheme="minorHAnsi" w:hAnsiTheme="minorHAnsi" w:cstheme="minorHAnsi"/>
          <w:sz w:val="18"/>
          <w:szCs w:val="18"/>
        </w:rPr>
      </w:pPr>
    </w:p>
    <w:p w14:paraId="6EB0A61F" w14:textId="09E1E681" w:rsidR="00A93352" w:rsidRDefault="00A93352" w:rsidP="007725FE">
      <w:pPr>
        <w:rPr>
          <w:rFonts w:asciiTheme="minorHAnsi" w:hAnsiTheme="minorHAnsi" w:cstheme="minorHAnsi"/>
          <w:sz w:val="18"/>
          <w:szCs w:val="18"/>
        </w:rPr>
      </w:pPr>
    </w:p>
    <w:p w14:paraId="3A54A46D" w14:textId="5C34C0F6" w:rsidR="00A93352" w:rsidRDefault="00A93352" w:rsidP="007725FE">
      <w:pPr>
        <w:rPr>
          <w:rFonts w:asciiTheme="minorHAnsi" w:hAnsiTheme="minorHAnsi" w:cstheme="minorHAnsi"/>
          <w:sz w:val="18"/>
          <w:szCs w:val="18"/>
        </w:rPr>
      </w:pPr>
    </w:p>
    <w:p w14:paraId="7DA34C49" w14:textId="536FFB36" w:rsidR="00183800" w:rsidRPr="00183800" w:rsidRDefault="00121E2A" w:rsidP="00121E2A">
      <w:pPr>
        <w:rPr>
          <w:rFonts w:asciiTheme="minorHAnsi" w:hAnsiTheme="minorHAnsi" w:cstheme="minorHAnsi"/>
          <w:sz w:val="48"/>
          <w:szCs w:val="48"/>
        </w:rPr>
      </w:pPr>
      <w:r>
        <w:rPr>
          <w:rFonts w:asciiTheme="minorHAnsi" w:hAnsiTheme="minorHAnsi" w:cstheme="minorHAnsi"/>
          <w:sz w:val="18"/>
          <w:szCs w:val="18"/>
        </w:rPr>
        <w:t xml:space="preserve">                           </w:t>
      </w:r>
      <w:r w:rsidR="00A93352" w:rsidRPr="00183800">
        <w:rPr>
          <w:rFonts w:asciiTheme="minorHAnsi" w:hAnsiTheme="minorHAnsi" w:cstheme="minorHAnsi"/>
          <w:sz w:val="48"/>
          <w:szCs w:val="48"/>
        </w:rPr>
        <w:t>Feststellung der Harninkontinenz</w:t>
      </w:r>
    </w:p>
    <w:p w14:paraId="2FE045C5" w14:textId="77777777" w:rsidR="00183800" w:rsidRPr="00183800" w:rsidRDefault="00183800" w:rsidP="00A93352">
      <w:pPr>
        <w:jc w:val="center"/>
        <w:rPr>
          <w:rFonts w:asciiTheme="minorHAnsi" w:hAnsiTheme="minorHAnsi" w:cstheme="minorHAnsi"/>
          <w:sz w:val="48"/>
          <w:szCs w:val="48"/>
        </w:rPr>
      </w:pPr>
    </w:p>
    <w:p w14:paraId="46E0D705" w14:textId="09A28AB5" w:rsidR="00A93352" w:rsidRPr="00183800" w:rsidRDefault="00A93352" w:rsidP="00A93352">
      <w:pPr>
        <w:jc w:val="center"/>
        <w:rPr>
          <w:rFonts w:asciiTheme="minorHAnsi" w:hAnsiTheme="minorHAnsi" w:cstheme="minorHAnsi"/>
          <w:sz w:val="48"/>
          <w:szCs w:val="48"/>
        </w:rPr>
      </w:pPr>
      <w:r w:rsidRPr="00183800">
        <w:rPr>
          <w:rFonts w:asciiTheme="minorHAnsi" w:hAnsiTheme="minorHAnsi" w:cstheme="minorHAnsi"/>
          <w:noProof/>
          <w:sz w:val="48"/>
          <w:szCs w:val="48"/>
        </w:rPr>
        <mc:AlternateContent>
          <mc:Choice Requires="wpc">
            <w:drawing>
              <wp:inline distT="0" distB="0" distL="0" distR="0" wp14:anchorId="4711B9A5" wp14:editId="65D3CE69">
                <wp:extent cx="5715000" cy="1600200"/>
                <wp:effectExtent l="0" t="0" r="0" b="0"/>
                <wp:docPr id="8" name="Zeichenbereich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7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2628900" y="342900"/>
                            <a:ext cx="485775" cy="976313"/>
                          </a:xfrm>
                          <a:prstGeom prst="downArrow">
                            <a:avLst>
                              <a:gd name="adj1" fmla="val 50000"/>
                              <a:gd name="adj2" fmla="val 50245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Zeichenbereich 8" style="width:450pt;height:126pt;mso-position-horizontal-relative:char;mso-position-vertical-relative:line" coordsize="57150,16002" o:spid="_x0000_s1026" editas="canvas" w14:anchorId="690609A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">
                <v:shape id="_x0000_s1027" style="position:absolute;width:57150;height:16002;visibility:visible;mso-wrap-style:square" type="#_x0000_t75">
                  <v:fill o:detectmouseclick="t"/>
                  <v:path o:connecttype="none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textboxrect="@1,0,@2,@6" o:connecttype="custom" o:connectlocs="10800,0;0,@0;10800,21600;21600,@0" o:connectangles="270,180,90,0"/>
                  <v:handles>
                    <v:h position="#1,#0" xrange="0,10800" yrange="0,21600"/>
                  </v:handles>
                </v:shapetype>
                <v:shape id="AutoShape 8" style="position:absolute;left:26289;top:3429;width:4857;height:9763;visibility:visible;mso-wrap-style:square;v-text-anchor:top" o:spid="_x0000_s1028" fillcolor="black" type="#_x0000_t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"/>
                <w10:anchorlock/>
              </v:group>
            </w:pict>
          </mc:Fallback>
        </mc:AlternateContent>
      </w:r>
    </w:p>
    <w:p w14:paraId="3AA5A54C" w14:textId="77777777" w:rsidR="00A93352" w:rsidRPr="00183800" w:rsidRDefault="00A93352" w:rsidP="00A93352">
      <w:pPr>
        <w:jc w:val="center"/>
        <w:rPr>
          <w:rFonts w:asciiTheme="minorHAnsi" w:hAnsiTheme="minorHAnsi" w:cstheme="minorHAnsi"/>
          <w:sz w:val="48"/>
          <w:szCs w:val="48"/>
        </w:rPr>
      </w:pPr>
      <w:r w:rsidRPr="00183800">
        <w:rPr>
          <w:rFonts w:asciiTheme="minorHAnsi" w:hAnsiTheme="minorHAnsi" w:cstheme="minorHAnsi"/>
          <w:sz w:val="48"/>
          <w:szCs w:val="48"/>
        </w:rPr>
        <w:t>Systematische Einschätzung der Harninkontinenz</w:t>
      </w:r>
    </w:p>
    <w:p w14:paraId="7FC31D36" w14:textId="089F62B1" w:rsidR="00A93352" w:rsidRPr="00183800" w:rsidRDefault="00A93352" w:rsidP="00A93352">
      <w:pPr>
        <w:jc w:val="center"/>
        <w:rPr>
          <w:rFonts w:asciiTheme="minorHAnsi" w:hAnsiTheme="minorHAnsi" w:cstheme="minorHAnsi"/>
          <w:sz w:val="48"/>
          <w:szCs w:val="48"/>
        </w:rPr>
      </w:pPr>
      <w:r w:rsidRPr="00183800">
        <w:rPr>
          <w:rFonts w:asciiTheme="minorHAnsi" w:hAnsiTheme="minorHAnsi" w:cstheme="minorHAnsi"/>
          <w:noProof/>
          <w:sz w:val="48"/>
          <w:szCs w:val="48"/>
        </w:rPr>
        <mc:AlternateContent>
          <mc:Choice Requires="wpc">
            <w:drawing>
              <wp:inline distT="0" distB="0" distL="0" distR="0" wp14:anchorId="0E0BDAD7" wp14:editId="2D49F096">
                <wp:extent cx="5715000" cy="1600200"/>
                <wp:effectExtent l="0" t="0" r="0" b="0"/>
                <wp:docPr id="6" name="Zeichenbereich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2628900" y="342900"/>
                            <a:ext cx="485775" cy="976313"/>
                          </a:xfrm>
                          <a:prstGeom prst="downArrow">
                            <a:avLst>
                              <a:gd name="adj1" fmla="val 50000"/>
                              <a:gd name="adj2" fmla="val 50245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Zeichenbereich 6" style="width:450pt;height:126pt;mso-position-horizontal-relative:char;mso-position-vertical-relative:line" coordsize="57150,16002" o:spid="_x0000_s1026" editas="canvas" w14:anchorId="4C8A3C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">
                <v:shape id="_x0000_s1027" style="position:absolute;width:57150;height:16002;visibility:visible;mso-wrap-style:square" type="#_x0000_t75">
                  <v:fill o:detectmouseclick="t"/>
                  <v:path o:connecttype="none"/>
                </v:shape>
                <v:shape id="AutoShape 5" style="position:absolute;left:26289;top:3429;width:4857;height:9763;visibility:visible;mso-wrap-style:square;v-text-anchor:top" o:spid="_x0000_s1028" fillcolor="black" type="#_x0000_t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"/>
                <w10:anchorlock/>
              </v:group>
            </w:pict>
          </mc:Fallback>
        </mc:AlternateContent>
      </w:r>
    </w:p>
    <w:p w14:paraId="7B44A131" w14:textId="77777777" w:rsidR="00A93352" w:rsidRPr="00183800" w:rsidRDefault="00A93352" w:rsidP="00A93352">
      <w:pPr>
        <w:jc w:val="center"/>
        <w:rPr>
          <w:rFonts w:asciiTheme="minorHAnsi" w:hAnsiTheme="minorHAnsi" w:cstheme="minorHAnsi"/>
          <w:sz w:val="48"/>
          <w:szCs w:val="48"/>
        </w:rPr>
      </w:pPr>
      <w:r w:rsidRPr="00183800">
        <w:rPr>
          <w:rFonts w:asciiTheme="minorHAnsi" w:hAnsiTheme="minorHAnsi" w:cstheme="minorHAnsi"/>
          <w:sz w:val="48"/>
          <w:szCs w:val="48"/>
        </w:rPr>
        <w:t xml:space="preserve">Maßnahmen zur </w:t>
      </w:r>
      <w:proofErr w:type="spellStart"/>
      <w:r w:rsidRPr="00183800">
        <w:rPr>
          <w:rFonts w:asciiTheme="minorHAnsi" w:hAnsiTheme="minorHAnsi" w:cstheme="minorHAnsi"/>
          <w:sz w:val="48"/>
          <w:szCs w:val="48"/>
        </w:rPr>
        <w:t>Kontinenzförderung</w:t>
      </w:r>
      <w:proofErr w:type="spellEnd"/>
    </w:p>
    <w:p w14:paraId="74A684ED" w14:textId="4EB2F3C9" w:rsidR="00A93352" w:rsidRDefault="00A93352" w:rsidP="007725FE">
      <w:pPr>
        <w:rPr>
          <w:rFonts w:asciiTheme="minorHAnsi" w:hAnsiTheme="minorHAnsi" w:cstheme="minorHAnsi"/>
          <w:sz w:val="18"/>
          <w:szCs w:val="18"/>
        </w:rPr>
      </w:pPr>
    </w:p>
    <w:p w14:paraId="266B6973" w14:textId="036A6B0A" w:rsidR="000A67AE" w:rsidRPr="000A67AE" w:rsidRDefault="000A67AE" w:rsidP="10CCD74A">
      <w:pPr>
        <w:rPr>
          <w:rFonts w:asciiTheme="minorHAnsi" w:hAnsiTheme="minorHAnsi" w:cstheme="minorBidi"/>
          <w:sz w:val="24"/>
        </w:rPr>
      </w:pPr>
    </w:p>
    <w:sectPr w:rsidR="000A67AE" w:rsidRPr="000A67AE">
      <w:headerReference w:type="default" r:id="rId15"/>
      <w:footerReference w:type="default" r:id="rId1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B6F9F5" w14:textId="77777777" w:rsidR="00E50924" w:rsidRDefault="00E50924" w:rsidP="00B73511">
      <w:r>
        <w:separator/>
      </w:r>
    </w:p>
  </w:endnote>
  <w:endnote w:type="continuationSeparator" w:id="0">
    <w:p w14:paraId="5BB30BAC" w14:textId="77777777" w:rsidR="00E50924" w:rsidRDefault="00E50924" w:rsidP="00B735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543374043"/>
      <w:docPartObj>
        <w:docPartGallery w:val="Page Numbers (Bottom of Page)"/>
        <w:docPartUnique/>
      </w:docPartObj>
    </w:sdtPr>
    <w:sdtEndPr/>
    <w:sdtContent>
      <w:p w14:paraId="696AFC66" w14:textId="66159C4E" w:rsidR="00A91082" w:rsidRDefault="00A91082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C05B00D" w14:textId="77777777" w:rsidR="00A91082" w:rsidRDefault="00A9108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880B1E" w14:textId="77777777" w:rsidR="00E50924" w:rsidRDefault="00E50924" w:rsidP="00B73511">
      <w:r>
        <w:separator/>
      </w:r>
    </w:p>
  </w:footnote>
  <w:footnote w:type="continuationSeparator" w:id="0">
    <w:p w14:paraId="40FC56B9" w14:textId="77777777" w:rsidR="00E50924" w:rsidRDefault="00E50924" w:rsidP="00B735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lenraster"/>
      <w:tblW w:w="0" w:type="auto"/>
      <w:tblLook w:val="04A0" w:firstRow="1" w:lastRow="0" w:firstColumn="1" w:lastColumn="0" w:noHBand="0" w:noVBand="1"/>
    </w:tblPr>
    <w:tblGrid>
      <w:gridCol w:w="1271"/>
      <w:gridCol w:w="6237"/>
      <w:gridCol w:w="1554"/>
    </w:tblGrid>
    <w:tr w:rsidR="00B73511" w:rsidRPr="00B73511" w14:paraId="17F204B1" w14:textId="77777777" w:rsidTr="00B73511">
      <w:tc>
        <w:tcPr>
          <w:tcW w:w="1271" w:type="dxa"/>
        </w:tcPr>
        <w:p w14:paraId="7AE05271" w14:textId="2B9163FE" w:rsidR="00B73511" w:rsidRPr="00B73511" w:rsidRDefault="00B73511">
          <w:pPr>
            <w:pStyle w:val="Kopfzeile"/>
            <w:rPr>
              <w:rFonts w:asciiTheme="minorHAnsi" w:hAnsiTheme="minorHAnsi" w:cstheme="minorHAnsi"/>
            </w:rPr>
          </w:pPr>
          <w:r w:rsidRPr="00B73511">
            <w:rPr>
              <w:rFonts w:asciiTheme="minorHAnsi" w:hAnsiTheme="minorHAnsi" w:cstheme="minorHAnsi"/>
            </w:rPr>
            <w:t>GKPH</w:t>
          </w:r>
        </w:p>
      </w:tc>
      <w:tc>
        <w:tcPr>
          <w:tcW w:w="6237" w:type="dxa"/>
        </w:tcPr>
        <w:p w14:paraId="0AC7A819" w14:textId="77777777" w:rsidR="00B73511" w:rsidRPr="00B73511" w:rsidRDefault="00B73511">
          <w:pPr>
            <w:pStyle w:val="Kopfzeile"/>
            <w:rPr>
              <w:rFonts w:asciiTheme="minorHAnsi" w:hAnsiTheme="minorHAnsi" w:cstheme="minorHAnsi"/>
            </w:rPr>
          </w:pPr>
        </w:p>
      </w:tc>
      <w:tc>
        <w:tcPr>
          <w:tcW w:w="1554" w:type="dxa"/>
        </w:tcPr>
        <w:p w14:paraId="2888820D" w14:textId="0C5BF9F8" w:rsidR="00B73511" w:rsidRPr="00B73511" w:rsidRDefault="00B73511">
          <w:pPr>
            <w:pStyle w:val="Kopfzeile"/>
            <w:rPr>
              <w:rFonts w:asciiTheme="minorHAnsi" w:hAnsiTheme="minorHAnsi" w:cstheme="minorHAnsi"/>
            </w:rPr>
          </w:pPr>
          <w:r>
            <w:rPr>
              <w:rFonts w:asciiTheme="minorHAnsi" w:hAnsiTheme="minorHAnsi" w:cstheme="minorHAnsi"/>
            </w:rPr>
            <w:t>Datum</w:t>
          </w:r>
        </w:p>
      </w:tc>
    </w:tr>
    <w:tr w:rsidR="00B73511" w:rsidRPr="00B73511" w14:paraId="01DA920A" w14:textId="77777777" w:rsidTr="00B73511">
      <w:tc>
        <w:tcPr>
          <w:tcW w:w="1271" w:type="dxa"/>
        </w:tcPr>
        <w:p w14:paraId="3AAAB738" w14:textId="0A506710" w:rsidR="00B73511" w:rsidRPr="00B73511" w:rsidRDefault="00B73511">
          <w:pPr>
            <w:pStyle w:val="Kopfzeile"/>
            <w:rPr>
              <w:rFonts w:asciiTheme="minorHAnsi" w:hAnsiTheme="minorHAnsi" w:cstheme="minorHAnsi"/>
            </w:rPr>
          </w:pPr>
          <w:r w:rsidRPr="00B73511">
            <w:rPr>
              <w:rFonts w:asciiTheme="minorHAnsi" w:hAnsiTheme="minorHAnsi" w:cstheme="minorHAnsi"/>
            </w:rPr>
            <w:t>LF 3B k</w:t>
          </w:r>
        </w:p>
      </w:tc>
      <w:tc>
        <w:tcPr>
          <w:tcW w:w="6237" w:type="dxa"/>
        </w:tcPr>
        <w:p w14:paraId="4243ACAC" w14:textId="0A5AFAB2" w:rsidR="00B73511" w:rsidRPr="00B73511" w:rsidRDefault="00B73511">
          <w:pPr>
            <w:pStyle w:val="Kopfzeile"/>
            <w:rPr>
              <w:rFonts w:asciiTheme="minorHAnsi" w:hAnsiTheme="minorHAnsi" w:cstheme="minorHAnsi"/>
            </w:rPr>
          </w:pPr>
          <w:r>
            <w:rPr>
              <w:rFonts w:asciiTheme="minorHAnsi" w:hAnsiTheme="minorHAnsi" w:cstheme="minorHAnsi"/>
            </w:rPr>
            <w:t>Phänomen Harninkontinenz</w:t>
          </w:r>
        </w:p>
      </w:tc>
      <w:tc>
        <w:tcPr>
          <w:tcW w:w="1554" w:type="dxa"/>
        </w:tcPr>
        <w:p w14:paraId="39440758" w14:textId="77777777" w:rsidR="00B73511" w:rsidRPr="00B73511" w:rsidRDefault="00B73511">
          <w:pPr>
            <w:pStyle w:val="Kopfzeile"/>
            <w:rPr>
              <w:rFonts w:asciiTheme="minorHAnsi" w:hAnsiTheme="minorHAnsi" w:cstheme="minorHAnsi"/>
            </w:rPr>
          </w:pPr>
        </w:p>
      </w:tc>
    </w:tr>
  </w:tbl>
  <w:p w14:paraId="574C411B" w14:textId="77777777" w:rsidR="00B73511" w:rsidRDefault="00B7351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33A2E6F"/>
    <w:multiLevelType w:val="hybridMultilevel"/>
    <w:tmpl w:val="0BBEE832"/>
    <w:lvl w:ilvl="0" w:tplc="CBA0516C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E67133"/>
    <w:multiLevelType w:val="hybridMultilevel"/>
    <w:tmpl w:val="01AA2246"/>
    <w:lvl w:ilvl="0" w:tplc="CBA0516C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B05771"/>
    <w:multiLevelType w:val="hybridMultilevel"/>
    <w:tmpl w:val="67BC311E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A55997"/>
    <w:multiLevelType w:val="hybridMultilevel"/>
    <w:tmpl w:val="694AAFBC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375542115">
    <w:abstractNumId w:val="1"/>
  </w:num>
  <w:num w:numId="2" w16cid:durableId="1834638484">
    <w:abstractNumId w:val="0"/>
  </w:num>
  <w:num w:numId="3" w16cid:durableId="2085447096">
    <w:abstractNumId w:val="2"/>
  </w:num>
  <w:num w:numId="4" w16cid:durableId="4005677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3511"/>
    <w:rsid w:val="000A67AE"/>
    <w:rsid w:val="00101ED8"/>
    <w:rsid w:val="00121E2A"/>
    <w:rsid w:val="00183800"/>
    <w:rsid w:val="001B45D2"/>
    <w:rsid w:val="002413AB"/>
    <w:rsid w:val="00273C86"/>
    <w:rsid w:val="003E350F"/>
    <w:rsid w:val="0046428D"/>
    <w:rsid w:val="004E48A9"/>
    <w:rsid w:val="00675720"/>
    <w:rsid w:val="007277E6"/>
    <w:rsid w:val="007725FE"/>
    <w:rsid w:val="007E14F8"/>
    <w:rsid w:val="008C6C95"/>
    <w:rsid w:val="00A56A65"/>
    <w:rsid w:val="00A91082"/>
    <w:rsid w:val="00A93352"/>
    <w:rsid w:val="00B53137"/>
    <w:rsid w:val="00B73511"/>
    <w:rsid w:val="00D1096F"/>
    <w:rsid w:val="00DB04CB"/>
    <w:rsid w:val="00E32D53"/>
    <w:rsid w:val="00E50924"/>
    <w:rsid w:val="00EA5003"/>
    <w:rsid w:val="10CCD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A287920"/>
  <w15:chartTrackingRefBased/>
  <w15:docId w15:val="{84793727-DCEA-4A76-B8F9-FC929981F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73511"/>
    <w:pPr>
      <w:spacing w:after="0" w:line="240" w:lineRule="auto"/>
    </w:pPr>
    <w:rPr>
      <w:rFonts w:ascii="Arial" w:eastAsia="Times New Roman" w:hAnsi="Arial" w:cs="Times New Roman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7351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73511"/>
  </w:style>
  <w:style w:type="paragraph" w:styleId="Fuzeile">
    <w:name w:val="footer"/>
    <w:basedOn w:val="Standard"/>
    <w:link w:val="FuzeileZchn"/>
    <w:uiPriority w:val="99"/>
    <w:unhideWhenUsed/>
    <w:rsid w:val="00B7351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73511"/>
  </w:style>
  <w:style w:type="table" w:styleId="Tabellenraster">
    <w:name w:val="Table Grid"/>
    <w:basedOn w:val="NormaleTabelle"/>
    <w:uiPriority w:val="39"/>
    <w:rsid w:val="00B735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link w:val="TitelZchn"/>
    <w:qFormat/>
    <w:rsid w:val="00B7351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b/>
      <w:bCs/>
      <w:sz w:val="40"/>
    </w:rPr>
  </w:style>
  <w:style w:type="character" w:customStyle="1" w:styleId="TitelZchn">
    <w:name w:val="Titel Zchn"/>
    <w:basedOn w:val="Absatz-Standardschriftart"/>
    <w:link w:val="Titel"/>
    <w:rsid w:val="00B73511"/>
    <w:rPr>
      <w:rFonts w:ascii="Arial" w:eastAsia="Times New Roman" w:hAnsi="Arial" w:cs="Times New Roman"/>
      <w:b/>
      <w:bCs/>
      <w:sz w:val="40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4E48A9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7725FE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styleId="Fett">
    <w:name w:val="Strong"/>
    <w:basedOn w:val="Absatz-Standardschriftart"/>
    <w:uiPriority w:val="22"/>
    <w:qFormat/>
    <w:rsid w:val="007725FE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7725FE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725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346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hollister.de/de-de/continencecare/continencelearningcenter/supportingbladderhealth/the6typesofurinaryincontinence%20Zugriff%20am%2019.07.2022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w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ec1d31f7-58ab-46bc-987d-a2ea4ed3717d" xsi:nil="true"/>
    <TaxCatchAll xmlns="342e510c-88d4-4c91-a2db-5bfd54197961" xsi:nil="true"/>
    <lcf76f155ced4ddcb4097134ff3c332f xmlns="ec1d31f7-58ab-46bc-987d-a2ea4ed3717d">
      <Terms xmlns="http://schemas.microsoft.com/office/infopath/2007/PartnerControls"/>
    </lcf76f155ced4ddcb4097134ff3c332f>
    <Bearbeiterin xmlns="ec1d31f7-58ab-46bc-987d-a2ea4ed3717d">
      <UserInfo>
        <DisplayName/>
        <AccountId xsi:nil="true"/>
        <AccountType/>
      </UserInfo>
    </Bearbeiterin>
    <Speicherdatum xmlns="ec1d31f7-58ab-46bc-987d-a2ea4ed3717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C4A3D47436234DBF7B5475DA1C2184" ma:contentTypeVersion="22" ma:contentTypeDescription="Ein neues Dokument erstellen." ma:contentTypeScope="" ma:versionID="d365949c8a6234257390fa4267b5c6ac">
  <xsd:schema xmlns:xsd="http://www.w3.org/2001/XMLSchema" xmlns:xs="http://www.w3.org/2001/XMLSchema" xmlns:p="http://schemas.microsoft.com/office/2006/metadata/properties" xmlns:ns2="ec1d31f7-58ab-46bc-987d-a2ea4ed3717d" xmlns:ns3="342e510c-88d4-4c91-a2db-5bfd54197961" targetNamespace="http://schemas.microsoft.com/office/2006/metadata/properties" ma:root="true" ma:fieldsID="ee55276a19cdd655bfcbbba6f0b40bd9" ns2:_="" ns3:_="">
    <xsd:import namespace="ec1d31f7-58ab-46bc-987d-a2ea4ed3717d"/>
    <xsd:import namespace="342e510c-88d4-4c91-a2db-5bfd5419796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Speicherdatum" minOccurs="0"/>
                <xsd:element ref="ns2:Bearbeiteri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1d31f7-58ab-46bc-987d-a2ea4ed371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_Flow_SignoffStatus" ma:index="21" nillable="true" ma:displayName="Status Unterschrift" ma:internalName="Status_x0020_Unterschrift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Bildmarkierungen" ma:readOnly="false" ma:fieldId="{5cf76f15-5ced-4ddc-b409-7134ff3c332f}" ma:taxonomyMulti="true" ma:sspId="fb344aea-e791-4b89-a537-56b75677d68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Speicherdatum" ma:index="25" nillable="true" ma:displayName="Speicherdatum" ma:format="DateOnly" ma:internalName="Speicherdatum">
      <xsd:simpleType>
        <xsd:restriction base="dms:DateTime"/>
      </xsd:simpleType>
    </xsd:element>
    <xsd:element name="Bearbeiterin" ma:index="26" nillable="true" ma:displayName="Bearbeiterin" ma:format="Dropdown" ma:list="UserInfo" ma:SharePointGroup="0" ma:internalName="Bearbeiterin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2e510c-88d4-4c91-a2db-5bfd54197961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d318b06-8d25-4163-8a57-40b17c77a8f8}" ma:internalName="TaxCatchAll" ma:showField="CatchAllData" ma:web="342e510c-88d4-4c91-a2db-5bfd541979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64ED062-54B3-478B-8250-D5DBD7EAECF2}">
  <ds:schemaRefs>
    <ds:schemaRef ds:uri="http://schemas.microsoft.com/office/2006/metadata/properties"/>
    <ds:schemaRef ds:uri="http://schemas.microsoft.com/office/infopath/2007/PartnerControls"/>
    <ds:schemaRef ds:uri="ec1d31f7-58ab-46bc-987d-a2ea4ed3717d"/>
    <ds:schemaRef ds:uri="342e510c-88d4-4c91-a2db-5bfd54197961"/>
  </ds:schemaRefs>
</ds:datastoreItem>
</file>

<file path=customXml/itemProps2.xml><?xml version="1.0" encoding="utf-8"?>
<ds:datastoreItem xmlns:ds="http://schemas.openxmlformats.org/officeDocument/2006/customXml" ds:itemID="{1DFF4A13-B0C4-4BEE-A84E-3E08441419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C2DB8D5-0D8E-407F-B4FC-1A6B6EEF54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1d31f7-58ab-46bc-987d-a2ea4ed3717d"/>
    <ds:schemaRef ds:uri="342e510c-88d4-4c91-a2db-5bfd541979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864</Words>
  <Characters>5444</Characters>
  <Application>Microsoft Office Word</Application>
  <DocSecurity>0</DocSecurity>
  <Lines>45</Lines>
  <Paragraphs>12</Paragraphs>
  <ScaleCrop>false</ScaleCrop>
  <Company/>
  <LinksUpToDate>false</LinksUpToDate>
  <CharactersWithSpaces>6296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Jann Wegner</dc:creator>
  <cp:keywords/>
  <dc:description/>
  <cp:lastModifiedBy>Wiebke Rabba</cp:lastModifiedBy>
  <cp:revision>2</cp:revision>
  <dcterms:created xsi:type="dcterms:W3CDTF">2024-07-18T12:57:00Z</dcterms:created>
  <dcterms:modified xsi:type="dcterms:W3CDTF">2024-07-18T12:57:00Z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0x01010028C4A3D47436234DBF7B5475DA1C2184</vt:lpwstr>
  </property>
  <property fmtid="{D5CDD505-2E9C-101B-9397-08002B2CF9AE}" pid="3" name="MediaServiceImageTags">
    <vt:lpwstr/>
  </property>
</Properties>
</file>